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28" w:rsidRPr="00787628" w:rsidRDefault="00787628" w:rsidP="00787628">
      <w:pPr>
        <w:pStyle w:val="2"/>
        <w:shd w:val="clear" w:color="auto" w:fill="FFFFFF"/>
        <w:spacing w:before="0" w:after="240"/>
        <w:jc w:val="center"/>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br/>
        <w:t>ПРАВИТЕЛЬСТВО ЕВРЕЙСКОЙ АВТОНОМНОЙ ОБЛАСТИ</w:t>
      </w:r>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t>ПОСТАНОВЛЕНИЕ</w:t>
      </w:r>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t>от 26 декабря 2023 года N 598-пп</w:t>
      </w:r>
      <w:proofErr w:type="gramStart"/>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t>О</w:t>
      </w:r>
      <w:proofErr w:type="gramEnd"/>
      <w:r w:rsidRPr="00787628">
        <w:rPr>
          <w:rFonts w:ascii="Arial" w:eastAsia="Times New Roman" w:hAnsi="Arial" w:cs="Arial"/>
          <w:color w:val="444444"/>
          <w:sz w:val="24"/>
          <w:szCs w:val="24"/>
          <w:lang w:eastAsia="ru-RU"/>
        </w:rPr>
        <w:t xml:space="preserve"> государственной программе Еврейской автономной области "Профилактика правонарушений и преступлений в Еврейской автономной области" на 2024 - 2029 годы</w:t>
      </w:r>
    </w:p>
    <w:p w:rsidR="00787628" w:rsidRPr="00787628" w:rsidRDefault="00787628" w:rsidP="0078762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(с изменениями на 21 марта 2024 года)</w:t>
      </w:r>
    </w:p>
    <w:p w:rsidR="00787628" w:rsidRPr="00787628" w:rsidRDefault="00787628" w:rsidP="0078762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 ред. </w:t>
      </w:r>
      <w:hyperlink r:id="rId5" w:anchor="64U0IK" w:history="1">
        <w:r w:rsidRPr="00787628">
          <w:rPr>
            <w:rFonts w:ascii="Arial" w:eastAsia="Times New Roman" w:hAnsi="Arial" w:cs="Arial"/>
            <w:color w:val="0000FF"/>
            <w:sz w:val="24"/>
            <w:szCs w:val="24"/>
            <w:u w:val="single"/>
            <w:lang w:eastAsia="ru-RU"/>
          </w:rPr>
          <w:t>постановлений правительства Еврейской автономной области от 21.03.2024 N 114-пп</w:t>
        </w:r>
      </w:hyperlink>
      <w:r w:rsidRPr="00787628">
        <w:rPr>
          <w:rFonts w:ascii="Arial" w:eastAsia="Times New Roman" w:hAnsi="Arial" w:cs="Arial"/>
          <w:color w:val="444444"/>
          <w:sz w:val="24"/>
          <w:szCs w:val="24"/>
          <w:lang w:eastAsia="ru-RU"/>
        </w:rPr>
        <w:t>, </w:t>
      </w:r>
      <w:hyperlink r:id="rId6" w:anchor="64U0IK" w:history="1">
        <w:r w:rsidRPr="00787628">
          <w:rPr>
            <w:rFonts w:ascii="Arial" w:eastAsia="Times New Roman" w:hAnsi="Arial" w:cs="Arial"/>
            <w:color w:val="0000FF"/>
            <w:sz w:val="24"/>
            <w:szCs w:val="24"/>
            <w:u w:val="single"/>
            <w:lang w:eastAsia="ru-RU"/>
          </w:rPr>
          <w:t>от 21.03.2024 N 115-пп</w:t>
        </w:r>
      </w:hyperlink>
      <w:r w:rsidRPr="00787628">
        <w:rPr>
          <w:rFonts w:ascii="Arial" w:eastAsia="Times New Roman" w:hAnsi="Arial" w:cs="Arial"/>
          <w:color w:val="444444"/>
          <w:sz w:val="24"/>
          <w:szCs w:val="24"/>
          <w:lang w:eastAsia="ru-RU"/>
        </w:rPr>
        <w:t>)</w:t>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87628">
        <w:rPr>
          <w:rFonts w:ascii="Arial" w:eastAsia="Times New Roman" w:hAnsi="Arial" w:cs="Arial"/>
          <w:color w:val="444444"/>
          <w:sz w:val="24"/>
          <w:szCs w:val="24"/>
          <w:lang w:eastAsia="ru-RU"/>
        </w:rPr>
        <w:t>В соответствии с </w:t>
      </w:r>
      <w:hyperlink r:id="rId7" w:anchor="64U0IK" w:history="1">
        <w:r w:rsidRPr="00787628">
          <w:rPr>
            <w:rFonts w:ascii="Arial" w:eastAsia="Times New Roman" w:hAnsi="Arial" w:cs="Arial"/>
            <w:color w:val="0000FF"/>
            <w:sz w:val="24"/>
            <w:szCs w:val="24"/>
            <w:u w:val="single"/>
            <w:lang w:eastAsia="ru-RU"/>
          </w:rPr>
          <w:t>постановлением правительства Еврейской автономной области от 31.08.2023 N 355-пп "Об утверждении перечня государственных программ Еврейской автономной области, предусмотренных к финансированию из областного бюджета на 2024 год и на плановый период 2025 и 2026 годов"</w:t>
        </w:r>
      </w:hyperlink>
      <w:r w:rsidRPr="00787628">
        <w:rPr>
          <w:rFonts w:ascii="Arial" w:eastAsia="Times New Roman" w:hAnsi="Arial" w:cs="Arial"/>
          <w:color w:val="444444"/>
          <w:sz w:val="24"/>
          <w:szCs w:val="24"/>
          <w:lang w:eastAsia="ru-RU"/>
        </w:rPr>
        <w:t>, </w:t>
      </w:r>
      <w:hyperlink r:id="rId8" w:anchor="64U0IK" w:history="1">
        <w:r w:rsidRPr="00787628">
          <w:rPr>
            <w:rFonts w:ascii="Arial" w:eastAsia="Times New Roman" w:hAnsi="Arial" w:cs="Arial"/>
            <w:color w:val="0000FF"/>
            <w:sz w:val="24"/>
            <w:szCs w:val="24"/>
            <w:u w:val="single"/>
            <w:lang w:eastAsia="ru-RU"/>
          </w:rPr>
          <w:t>постановлением правительства Еврейской автономной области от 07.09.2023 N 370-пп "Об утверждении Порядка принятия решений о разработке, формировании, реализации государственных программ Еврейской автономной области</w:t>
        </w:r>
        <w:proofErr w:type="gramEnd"/>
        <w:r w:rsidRPr="00787628">
          <w:rPr>
            <w:rFonts w:ascii="Arial" w:eastAsia="Times New Roman" w:hAnsi="Arial" w:cs="Arial"/>
            <w:color w:val="0000FF"/>
            <w:sz w:val="24"/>
            <w:szCs w:val="24"/>
            <w:u w:val="single"/>
            <w:lang w:eastAsia="ru-RU"/>
          </w:rPr>
          <w:t xml:space="preserve"> и проведения оценки эффективности их реализации"</w:t>
        </w:r>
      </w:hyperlink>
      <w:r w:rsidRPr="00787628">
        <w:rPr>
          <w:rFonts w:ascii="Arial" w:eastAsia="Times New Roman" w:hAnsi="Arial" w:cs="Arial"/>
          <w:color w:val="444444"/>
          <w:sz w:val="24"/>
          <w:szCs w:val="24"/>
          <w:lang w:eastAsia="ru-RU"/>
        </w:rPr>
        <w:t> правительство Еврейской автономной области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br/>
        <w:t>     ПОСТАНОВЛЯЕТ:</w:t>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 Утвердить прилагаемую государственную программу Еврейской автономной области "Профилактика правонарушений и преступлений в Еврейской автономной области" на 2024 - 2029 годы.</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2. Признать утратившими силу следующие постановления правительства Еврейской автономной области: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w:t>
      </w:r>
      <w:hyperlink r:id="rId9" w:anchor="64U0IK" w:history="1">
        <w:r w:rsidRPr="00787628">
          <w:rPr>
            <w:rFonts w:ascii="Arial" w:eastAsia="Times New Roman" w:hAnsi="Arial" w:cs="Arial"/>
            <w:color w:val="0000FF"/>
            <w:sz w:val="24"/>
            <w:szCs w:val="24"/>
            <w:u w:val="single"/>
            <w:lang w:eastAsia="ru-RU"/>
          </w:rPr>
          <w:t>от 16.06.2023 N 253-пп "О государственной программе Еврейской автономной области "Профилактика правонарушений и преступлений в Еврейской автономной области" на 2023 - 2028 годы"</w:t>
        </w:r>
      </w:hyperlink>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w:t>
      </w:r>
      <w:hyperlink r:id="rId10" w:anchor="64U0IK" w:history="1">
        <w:r w:rsidRPr="00787628">
          <w:rPr>
            <w:rFonts w:ascii="Arial" w:eastAsia="Times New Roman" w:hAnsi="Arial" w:cs="Arial"/>
            <w:color w:val="0000FF"/>
            <w:sz w:val="24"/>
            <w:szCs w:val="24"/>
            <w:u w:val="single"/>
            <w:lang w:eastAsia="ru-RU"/>
          </w:rPr>
          <w:t>от 20.09.2023 N 394-пп "О внесении изменений и дополнений в государственную программу Еврейской автономной области "Профилактика правонарушений и преступлений в Еврейской автономной области"</w:t>
        </w:r>
      </w:hyperlink>
      <w:r w:rsidRPr="00787628">
        <w:rPr>
          <w:rFonts w:ascii="Arial" w:eastAsia="Times New Roman" w:hAnsi="Arial" w:cs="Arial"/>
          <w:color w:val="444444"/>
          <w:sz w:val="24"/>
          <w:szCs w:val="24"/>
          <w:lang w:eastAsia="ru-RU"/>
        </w:rPr>
        <w:t> на 2023 - 2028 годы, утвержденную </w:t>
      </w:r>
      <w:hyperlink r:id="rId11" w:anchor="64U0IK" w:history="1">
        <w:r w:rsidRPr="00787628">
          <w:rPr>
            <w:rFonts w:ascii="Arial" w:eastAsia="Times New Roman" w:hAnsi="Arial" w:cs="Arial"/>
            <w:color w:val="0000FF"/>
            <w:sz w:val="24"/>
            <w:szCs w:val="24"/>
            <w:u w:val="single"/>
            <w:lang w:eastAsia="ru-RU"/>
          </w:rPr>
          <w:t>постановлением правительства Еврейской автономной области от 16.06.2023 N 253-пп"</w:t>
        </w:r>
      </w:hyperlink>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w:t>
      </w:r>
      <w:hyperlink r:id="rId12" w:anchor="64U0IK" w:history="1">
        <w:r w:rsidRPr="00787628">
          <w:rPr>
            <w:rFonts w:ascii="Arial" w:eastAsia="Times New Roman" w:hAnsi="Arial" w:cs="Arial"/>
            <w:color w:val="0000FF"/>
            <w:sz w:val="24"/>
            <w:szCs w:val="24"/>
            <w:u w:val="single"/>
            <w:lang w:eastAsia="ru-RU"/>
          </w:rPr>
          <w:t>от 07.12.2023 N 502-пп "О внесении изменений в государственную программу Еврейской автономной области "Профилактика правонарушений и преступлений в Еврейской автономной области"</w:t>
        </w:r>
      </w:hyperlink>
      <w:r w:rsidRPr="00787628">
        <w:rPr>
          <w:rFonts w:ascii="Arial" w:eastAsia="Times New Roman" w:hAnsi="Arial" w:cs="Arial"/>
          <w:color w:val="444444"/>
          <w:sz w:val="24"/>
          <w:szCs w:val="24"/>
          <w:lang w:eastAsia="ru-RU"/>
        </w:rPr>
        <w:t> на 2023 - 2028 годы, утвержденную </w:t>
      </w:r>
      <w:hyperlink r:id="rId13" w:anchor="64U0IK" w:history="1">
        <w:r w:rsidRPr="00787628">
          <w:rPr>
            <w:rFonts w:ascii="Arial" w:eastAsia="Times New Roman" w:hAnsi="Arial" w:cs="Arial"/>
            <w:color w:val="0000FF"/>
            <w:sz w:val="24"/>
            <w:szCs w:val="24"/>
            <w:u w:val="single"/>
            <w:lang w:eastAsia="ru-RU"/>
          </w:rPr>
          <w:t>постановлением правительства Еврейской автономной области от 16.06.2023 N 253-пп"</w:t>
        </w:r>
      </w:hyperlink>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3. Настоящее постановление вступает в силу с 1 января 2024 года.</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br/>
      </w:r>
      <w:r w:rsidRPr="00787628">
        <w:rPr>
          <w:rFonts w:ascii="Arial" w:eastAsia="Times New Roman" w:hAnsi="Arial" w:cs="Arial"/>
          <w:color w:val="444444"/>
          <w:sz w:val="24"/>
          <w:szCs w:val="24"/>
          <w:lang w:eastAsia="ru-RU"/>
        </w:rPr>
        <w:br/>
        <w:t>Вице-губернатор области - первый заместитель</w:t>
      </w:r>
      <w:r w:rsidRPr="00787628">
        <w:rPr>
          <w:rFonts w:ascii="Arial" w:eastAsia="Times New Roman" w:hAnsi="Arial" w:cs="Arial"/>
          <w:color w:val="444444"/>
          <w:sz w:val="24"/>
          <w:szCs w:val="24"/>
          <w:lang w:eastAsia="ru-RU"/>
        </w:rPr>
        <w:br/>
        <w:t>председателя правительства области</w:t>
      </w:r>
      <w:r w:rsidRPr="00787628">
        <w:rPr>
          <w:rFonts w:ascii="Arial" w:eastAsia="Times New Roman" w:hAnsi="Arial" w:cs="Arial"/>
          <w:color w:val="444444"/>
          <w:sz w:val="24"/>
          <w:szCs w:val="24"/>
          <w:lang w:eastAsia="ru-RU"/>
        </w:rPr>
        <w:br/>
        <w:t>Д.Ф.БРАТЫНЕНКО</w:t>
      </w:r>
    </w:p>
    <w:p w:rsidR="00787628" w:rsidRPr="00787628" w:rsidRDefault="00787628" w:rsidP="00787628">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r>
      <w:proofErr w:type="gramStart"/>
      <w:r w:rsidRPr="00787628">
        <w:rPr>
          <w:rFonts w:ascii="Arial" w:eastAsia="Times New Roman" w:hAnsi="Arial" w:cs="Arial"/>
          <w:b/>
          <w:bCs/>
          <w:color w:val="444444"/>
          <w:sz w:val="24"/>
          <w:szCs w:val="24"/>
          <w:lang w:eastAsia="ru-RU"/>
        </w:rPr>
        <w:t>УТВЕРЖДЕНА</w:t>
      </w:r>
      <w:proofErr w:type="gramEnd"/>
      <w:r w:rsidRPr="00787628">
        <w:rPr>
          <w:rFonts w:ascii="Arial" w:eastAsia="Times New Roman" w:hAnsi="Arial" w:cs="Arial"/>
          <w:b/>
          <w:bCs/>
          <w:color w:val="444444"/>
          <w:sz w:val="24"/>
          <w:szCs w:val="24"/>
          <w:lang w:eastAsia="ru-RU"/>
        </w:rPr>
        <w:br/>
        <w:t>постановлением правительства</w:t>
      </w:r>
      <w:r w:rsidRPr="00787628">
        <w:rPr>
          <w:rFonts w:ascii="Arial" w:eastAsia="Times New Roman" w:hAnsi="Arial" w:cs="Arial"/>
          <w:b/>
          <w:bCs/>
          <w:color w:val="444444"/>
          <w:sz w:val="24"/>
          <w:szCs w:val="24"/>
          <w:lang w:eastAsia="ru-RU"/>
        </w:rPr>
        <w:br/>
        <w:t>Еврейской автономной области</w:t>
      </w:r>
      <w:r w:rsidRPr="00787628">
        <w:rPr>
          <w:rFonts w:ascii="Arial" w:eastAsia="Times New Roman" w:hAnsi="Arial" w:cs="Arial"/>
          <w:b/>
          <w:bCs/>
          <w:color w:val="444444"/>
          <w:sz w:val="24"/>
          <w:szCs w:val="24"/>
          <w:lang w:eastAsia="ru-RU"/>
        </w:rPr>
        <w:br/>
        <w:t>от 26.12.2023 N 598-пп</w:t>
      </w:r>
    </w:p>
    <w:p w:rsidR="00787628" w:rsidRPr="00787628" w:rsidRDefault="00787628" w:rsidP="0078762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ГОСУДАРСТВЕННАЯ ПРОГРАММА ЕВРЕЙСКОЙ АВТОНОМНОЙ ОБЛАСТИ "ПРОФИЛАКТИКА ПРАВОНАРУШЕНИЙ И ПРЕСТУПЛЕНИЙ В ЕВРЕЙСКОЙ АВТОНОМНОЙ ОБЛАСТИ" НА 2024 - 2029 ГОДЫ</w:t>
      </w:r>
    </w:p>
    <w:p w:rsidR="00787628" w:rsidRPr="00787628" w:rsidRDefault="00787628" w:rsidP="00787628">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 ред. </w:t>
      </w:r>
      <w:hyperlink r:id="rId14" w:anchor="64U0IK" w:history="1">
        <w:r w:rsidRPr="00787628">
          <w:rPr>
            <w:rFonts w:ascii="Arial" w:eastAsia="Times New Roman" w:hAnsi="Arial" w:cs="Arial"/>
            <w:color w:val="0000FF"/>
            <w:sz w:val="24"/>
            <w:szCs w:val="24"/>
            <w:u w:val="single"/>
            <w:lang w:eastAsia="ru-RU"/>
          </w:rPr>
          <w:t>постановлений правительства Еврейской автономной области от 21.03.2024 N 114-пп</w:t>
        </w:r>
      </w:hyperlink>
      <w:r w:rsidRPr="00787628">
        <w:rPr>
          <w:rFonts w:ascii="Arial" w:eastAsia="Times New Roman" w:hAnsi="Arial" w:cs="Arial"/>
          <w:color w:val="444444"/>
          <w:sz w:val="24"/>
          <w:szCs w:val="24"/>
          <w:lang w:eastAsia="ru-RU"/>
        </w:rPr>
        <w:t>, </w:t>
      </w:r>
      <w:hyperlink r:id="rId15" w:anchor="64U0IK" w:history="1">
        <w:r w:rsidRPr="00787628">
          <w:rPr>
            <w:rFonts w:ascii="Arial" w:eastAsia="Times New Roman" w:hAnsi="Arial" w:cs="Arial"/>
            <w:color w:val="0000FF"/>
            <w:sz w:val="24"/>
            <w:szCs w:val="24"/>
            <w:u w:val="single"/>
            <w:lang w:eastAsia="ru-RU"/>
          </w:rPr>
          <w:t>от 21.03.2024 N 115-пп</w:t>
        </w:r>
      </w:hyperlink>
      <w:r w:rsidRPr="00787628">
        <w:rPr>
          <w:rFonts w:ascii="Arial" w:eastAsia="Times New Roman" w:hAnsi="Arial" w:cs="Arial"/>
          <w:color w:val="444444"/>
          <w:sz w:val="24"/>
          <w:szCs w:val="24"/>
          <w:lang w:eastAsia="ru-RU"/>
        </w:rPr>
        <w:t>)</w:t>
      </w:r>
    </w:p>
    <w:p w:rsidR="00787628" w:rsidRPr="00787628" w:rsidRDefault="00787628" w:rsidP="00787628">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I. Стратегические приоритеты государственной программы Еврейской автономной области "Профилактика правонарушений и преступлений в Еврейской автономной области" на 2024 - 2029 годы</w:t>
      </w:r>
    </w:p>
    <w:p w:rsidR="00787628" w:rsidRPr="00787628" w:rsidRDefault="00787628" w:rsidP="00787628">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1. Оценка текущего состояния соответствующей сферы социально-экономического развития Еврейской автономной области</w:t>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87628">
        <w:rPr>
          <w:rFonts w:ascii="Arial" w:eastAsia="Times New Roman" w:hAnsi="Arial" w:cs="Arial"/>
          <w:color w:val="444444"/>
          <w:sz w:val="24"/>
          <w:szCs w:val="24"/>
          <w:lang w:eastAsia="ru-RU"/>
        </w:rPr>
        <w:t>Обеспечение безопасности общества и личной безопасности граждан, их защищенности от угроз криминогенного характера является одним из ведущих факторов, влияющих на все сферы общественной жизни, в том числе на социально-экономическое развитие Еврейской автономной области (далее - область), ее инвестиционную привлекательность, а также уровень доверия жителей к органам исполнительной власти области, формируемым правительством области, и правоохранительным органам области.</w:t>
      </w:r>
      <w:r w:rsidRPr="00787628">
        <w:rPr>
          <w:rFonts w:ascii="Arial" w:eastAsia="Times New Roman" w:hAnsi="Arial" w:cs="Arial"/>
          <w:color w:val="444444"/>
          <w:sz w:val="24"/>
          <w:szCs w:val="24"/>
          <w:lang w:eastAsia="ru-RU"/>
        </w:rPr>
        <w:br/>
      </w:r>
      <w:proofErr w:type="gramEnd"/>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lastRenderedPageBreak/>
        <w:t>Необходимость создания безопасных условий для реализации гражданами конституционных прав и свобод, минимизации и ликвидации угроз и рисков для развития личности, общества и государства, обеспечения достойного качества и уровня жизни предопределяет доминирующую цель в деятельности всех ветвей власти и институтов гражданского общества в указанной сфере - профилактика правонарушений и преступлений.</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Для реализации государственной программы области "Профилактика правонарушений и преступлений в Еврейской автономной области" на 2024 - 2029 годы (далее - государственная программа) необходима организация эффективной деятельности по наиболее актуальным и проблемным направлениям в области профилактики правонарушений и преступлений:</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повышение уровня защищенности граждан в общественных местах;</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профилактика террористических и экстремистских проявлений;</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сокращение незаконного распространения и немедицинского употребления наркотиков;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предупреждение коррупционных правонарушений.</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Существующие проблемы в сфере обеспечения правопорядка, общественной безопасности и сфере противодействия коррупции требуют реализации долгосрочных комплексных мер, направленных на повышение уровня защищенности населения области, его прав и законных интересов. Меры по обеспечению правопорядка должны носить комплексный и системный характер. Таким комплексным документом является настоящая государственная программа, разработанная с учетом имеющихся государственных программ, затрагивающих вопросы обеспечения безопасности.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87628">
        <w:rPr>
          <w:rFonts w:ascii="Arial" w:eastAsia="Times New Roman" w:hAnsi="Arial" w:cs="Arial"/>
          <w:color w:val="444444"/>
          <w:sz w:val="24"/>
          <w:szCs w:val="24"/>
          <w:lang w:eastAsia="ru-RU"/>
        </w:rPr>
        <w:t>Анализ криминальной обстановки на территории области за 9 месяцев 2023 года (в динамике за 3 года) показал снижение на 33,43 процента всех видов краж, на 22,2 процента умышленных причинений тяжкого вреда здоровью, на 12,9 процента грабежей, на 7 процентов преступлений в сфере незаконного оборота наркотиков, в 10 раз разбоев, на 47,6 процента количества зарегистрированных совершенных убийств, на 16 процентов количества</w:t>
      </w:r>
      <w:proofErr w:type="gramEnd"/>
      <w:r w:rsidRPr="00787628">
        <w:rPr>
          <w:rFonts w:ascii="Arial" w:eastAsia="Times New Roman" w:hAnsi="Arial" w:cs="Arial"/>
          <w:color w:val="444444"/>
          <w:sz w:val="24"/>
          <w:szCs w:val="24"/>
          <w:lang w:eastAsia="ru-RU"/>
        </w:rPr>
        <w:t xml:space="preserve"> лиц, погибших от преступных посягательств.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787628">
        <w:rPr>
          <w:rFonts w:ascii="Arial" w:eastAsia="Times New Roman" w:hAnsi="Arial" w:cs="Arial"/>
          <w:color w:val="444444"/>
          <w:sz w:val="24"/>
          <w:szCs w:val="24"/>
          <w:lang w:eastAsia="ru-RU"/>
        </w:rPr>
        <w:t xml:space="preserve">Отмечается снижение числа преступлений, совершенных лицами, ранее их совершавшими, на 8,9 процента, в том числе совершенных ранее судимыми, на 8,5 процента, в состоянии алкогольного опьянения на 6,9 процента, преступлений, совершенных несовершеннолетними или при их участии, на 42 процента, </w:t>
      </w:r>
      <w:r w:rsidRPr="00787628">
        <w:rPr>
          <w:rFonts w:ascii="Arial" w:eastAsia="Times New Roman" w:hAnsi="Arial" w:cs="Arial"/>
          <w:color w:val="444444"/>
          <w:sz w:val="24"/>
          <w:szCs w:val="24"/>
          <w:lang w:eastAsia="ru-RU"/>
        </w:rPr>
        <w:lastRenderedPageBreak/>
        <w:t>неработающими гражданами на 17,6 процента.</w:t>
      </w:r>
      <w:r w:rsidRPr="00787628">
        <w:rPr>
          <w:rFonts w:ascii="Arial" w:eastAsia="Times New Roman" w:hAnsi="Arial" w:cs="Arial"/>
          <w:color w:val="444444"/>
          <w:sz w:val="24"/>
          <w:szCs w:val="24"/>
          <w:lang w:eastAsia="ru-RU"/>
        </w:rPr>
        <w:br/>
      </w:r>
      <w:proofErr w:type="gramEnd"/>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Вместе с этим увеличилось количество преступлений экономической направленности на 21,7 процента, совершенных в особо крупном размере на 35,1 процента, возросло количество мошенничеств на 43,2 процента, а также преступлений, совершенных с использованием оружия, боеприпасов, взрывчатых веществ, взрывных устройств, на 25 процентов.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Реализация государственной программы призвана стать мобилизующим фактором укрепления региональной безопасности и правопорядка, а применение программно-целевого метода позволит обеспечить комплексное регулирование наиболее острых и проблемных вопросов и системное развитие инфраструктуры в сфере правопорядка и безопасности области.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Реализация государственной программы сопряжена с рисками, которые могут препятствовать достижению запланированных результатов.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Внутренние риски: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 Организационные, связанные с возможной неэффективной реализацией выполнения мероприятий государственной программы в результате недостаточной квалификации кадров.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2. Отсутствие или недостаточность мер по межведомственной координации в ходе реализации мероприятий государственной программы.</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3. Низкая эффективность использования бюджетных средств.</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4. Необоснованное перераспределение средств, определенных государственной программой, в ходе ее реализации.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Внешние риски: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 Финансовые риски, связанные с недостаточным уровнем бюджетного финансирования государственной программы.</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2. Риски законодательных изменений, проявляющиеся в вероятности изменения действующих норм, обусловленного выходом новых нормативных правовых актов и невозможностью выполнения каких-либо обязатель</w:t>
      </w:r>
      <w:proofErr w:type="gramStart"/>
      <w:r w:rsidRPr="00787628">
        <w:rPr>
          <w:rFonts w:ascii="Arial" w:eastAsia="Times New Roman" w:hAnsi="Arial" w:cs="Arial"/>
          <w:color w:val="444444"/>
          <w:sz w:val="24"/>
          <w:szCs w:val="24"/>
          <w:lang w:eastAsia="ru-RU"/>
        </w:rPr>
        <w:t>ств в св</w:t>
      </w:r>
      <w:proofErr w:type="gramEnd"/>
      <w:r w:rsidRPr="00787628">
        <w:rPr>
          <w:rFonts w:ascii="Arial" w:eastAsia="Times New Roman" w:hAnsi="Arial" w:cs="Arial"/>
          <w:color w:val="444444"/>
          <w:sz w:val="24"/>
          <w:szCs w:val="24"/>
          <w:lang w:eastAsia="ru-RU"/>
        </w:rPr>
        <w:t>язи с данными изменениями.</w:t>
      </w:r>
      <w:r w:rsidRPr="00787628">
        <w:rPr>
          <w:rFonts w:ascii="Arial" w:eastAsia="Times New Roman" w:hAnsi="Arial" w:cs="Arial"/>
          <w:color w:val="444444"/>
          <w:sz w:val="24"/>
          <w:szCs w:val="24"/>
          <w:lang w:eastAsia="ru-RU"/>
        </w:rPr>
        <w:br/>
      </w:r>
    </w:p>
    <w:p w:rsidR="00787628" w:rsidRPr="00787628" w:rsidRDefault="00787628" w:rsidP="00787628">
      <w:pPr>
        <w:shd w:val="clear" w:color="auto" w:fill="FFFFFF"/>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3. </w:t>
      </w:r>
      <w:proofErr w:type="gramStart"/>
      <w:r w:rsidRPr="00787628">
        <w:rPr>
          <w:rFonts w:ascii="Arial" w:eastAsia="Times New Roman" w:hAnsi="Arial" w:cs="Arial"/>
          <w:color w:val="444444"/>
          <w:sz w:val="24"/>
          <w:szCs w:val="24"/>
          <w:lang w:eastAsia="ru-RU"/>
        </w:rPr>
        <w:t xml:space="preserve">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 в том числе частично управляемые риски как следствие экономического дисбаланса: рост числа граждан без постоянного источника дохода, злоупотребляющих алкоголем, являющихся потенциальными нарушителями закона, а также недостаточно эффективное развитие системы адаптации и </w:t>
      </w:r>
      <w:proofErr w:type="spellStart"/>
      <w:r w:rsidRPr="00787628">
        <w:rPr>
          <w:rFonts w:ascii="Arial" w:eastAsia="Times New Roman" w:hAnsi="Arial" w:cs="Arial"/>
          <w:color w:val="444444"/>
          <w:sz w:val="24"/>
          <w:szCs w:val="24"/>
          <w:lang w:eastAsia="ru-RU"/>
        </w:rPr>
        <w:t>ресоциализации</w:t>
      </w:r>
      <w:proofErr w:type="spellEnd"/>
      <w:r w:rsidRPr="00787628">
        <w:rPr>
          <w:rFonts w:ascii="Arial" w:eastAsia="Times New Roman" w:hAnsi="Arial" w:cs="Arial"/>
          <w:color w:val="444444"/>
          <w:sz w:val="24"/>
          <w:szCs w:val="24"/>
          <w:lang w:eastAsia="ru-RU"/>
        </w:rPr>
        <w:t xml:space="preserve"> лиц, освободившихся из мест лишения</w:t>
      </w:r>
      <w:proofErr w:type="gramEnd"/>
      <w:r w:rsidRPr="00787628">
        <w:rPr>
          <w:rFonts w:ascii="Arial" w:eastAsia="Times New Roman" w:hAnsi="Arial" w:cs="Arial"/>
          <w:color w:val="444444"/>
          <w:sz w:val="24"/>
          <w:szCs w:val="24"/>
          <w:lang w:eastAsia="ru-RU"/>
        </w:rPr>
        <w:t xml:space="preserve"> свободы, порождающей такой пласт преступности, как </w:t>
      </w:r>
      <w:proofErr w:type="gramStart"/>
      <w:r w:rsidRPr="00787628">
        <w:rPr>
          <w:rFonts w:ascii="Arial" w:eastAsia="Times New Roman" w:hAnsi="Arial" w:cs="Arial"/>
          <w:color w:val="444444"/>
          <w:sz w:val="24"/>
          <w:szCs w:val="24"/>
          <w:lang w:eastAsia="ru-RU"/>
        </w:rPr>
        <w:t>рецидивная</w:t>
      </w:r>
      <w:proofErr w:type="gramEnd"/>
      <w:r w:rsidRPr="00787628">
        <w:rPr>
          <w:rFonts w:ascii="Arial" w:eastAsia="Times New Roman" w:hAnsi="Arial" w:cs="Arial"/>
          <w:color w:val="444444"/>
          <w:sz w:val="24"/>
          <w:szCs w:val="24"/>
          <w:lang w:eastAsia="ru-RU"/>
        </w:rPr>
        <w:t>. Социальное неблагополучие указанных категорий граждан может привести к всплеску преступности и снизить уровень защищенности населения.</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br/>
        <w:t>- развитие механизмов взаимодействия государства и гражданского общества.</w:t>
      </w:r>
      <w:r w:rsidRPr="00787628">
        <w:rPr>
          <w:rFonts w:ascii="Arial" w:eastAsia="Times New Roman" w:hAnsi="Arial" w:cs="Arial"/>
          <w:color w:val="444444"/>
          <w:sz w:val="24"/>
          <w:szCs w:val="24"/>
          <w:lang w:eastAsia="ru-RU"/>
        </w:rPr>
        <w:br/>
      </w:r>
    </w:p>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3. Обоснование целей, задач и способов их эффективного решения в соответствующей отрасли экономики и сфере государственного управления Еврейской автономной области, включая задачи, определенные в соответствии с национальными целями развития Российской Федерации, а также задачи, направленные на достижение общественно значимых результатов</w:t>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Цели государственной программы:</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обеспечение безопасности населения области от угроз криминогенного характера;</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обеспечение защиты прав и законных интересов граждан, общества и государства от проявлений коррупции.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Для достижения целей государственной программы потребуется решение следующих задач:</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1. Обеспечение эффективной координации антинаркотической деятельности, организация системы мониторинга </w:t>
      </w:r>
      <w:proofErr w:type="spellStart"/>
      <w:r w:rsidRPr="00787628">
        <w:rPr>
          <w:rFonts w:ascii="Arial" w:eastAsia="Times New Roman" w:hAnsi="Arial" w:cs="Arial"/>
          <w:color w:val="444444"/>
          <w:sz w:val="24"/>
          <w:szCs w:val="24"/>
          <w:lang w:eastAsia="ru-RU"/>
        </w:rPr>
        <w:t>наркоситуации</w:t>
      </w:r>
      <w:proofErr w:type="spellEnd"/>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(в ред. </w:t>
      </w:r>
      <w:hyperlink r:id="rId16" w:anchor="64U0IK" w:history="1">
        <w:r w:rsidRPr="00787628">
          <w:rPr>
            <w:rFonts w:ascii="Arial" w:eastAsia="Times New Roman" w:hAnsi="Arial" w:cs="Arial"/>
            <w:color w:val="0000FF"/>
            <w:sz w:val="24"/>
            <w:szCs w:val="24"/>
            <w:u w:val="single"/>
            <w:lang w:eastAsia="ru-RU"/>
          </w:rPr>
          <w:t>постановления правительства Еврейской автономной области от 21.03.2024 N 115-пп</w:t>
        </w:r>
      </w:hyperlink>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2. Формирование системы комплексной антинаркотической профилактической деятельности.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3. Уничтожение инфраструктуры незаконного распространения наркотиков.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4. Повышение доступности оказания наркологической помощи и социальной реабилитации.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5. Формирование у населения области неприятия идеологии терроризма и устойчивости к ее пропаганде.</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6. Снижение риска совершения террористического акта и возникновения иных ситуаций чрезвычайного характера на объектах массового пребывания граждан. Повышение уровня антитеррористической защищенности данных объектов.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7. Обеспечение общественной безопасности на территории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8. Совершенствование системы профилактики повторной преступности на территории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9. Повышение эффективности системы профилактики правонарушений и преступлений на территории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10. Повышение эффективности правового регулирования отношений в сфере противодействия коррупции в области, устранение правовых пробелов и противоречий в данной сфере.</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11. Выявление фактов несоблюдения законодательства в сфере противодействия коррупции.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12. Повышение уровня информированности граждан об антикоррупционной деятельности органов государственной власти.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13. Пресечение нарушений законодательства об осуществлении закупок для нужд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14. Выявление фактов нарушения законодательства, регулирующего порядок владения, пользования и распоряжения государственным имуществом, и установление лиц, допустивших такие нарушения, а также обращение в соответствующие органы с целью защиты интересов области согласно плану проверок.</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lastRenderedPageBreak/>
        <w:t>15. Формирование системы знаний стандартов антикоррупционного поведения.</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Решение вышеуказанных задач осуществляется посредством реализации следующих основных мероприятий:</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совершенствование антинаркотической деятельности, организация мониторинга </w:t>
      </w:r>
      <w:proofErr w:type="spellStart"/>
      <w:r w:rsidRPr="00787628">
        <w:rPr>
          <w:rFonts w:ascii="Arial" w:eastAsia="Times New Roman" w:hAnsi="Arial" w:cs="Arial"/>
          <w:color w:val="444444"/>
          <w:sz w:val="24"/>
          <w:szCs w:val="24"/>
          <w:lang w:eastAsia="ru-RU"/>
        </w:rPr>
        <w:t>наркоситуации</w:t>
      </w:r>
      <w:proofErr w:type="spellEnd"/>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профилактика и раннее выявление незаконного потребления наркотиков;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сокращение количества преступлений и правонарушений, связанных с незаконным оборотом наркотиков;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комплексная реабилитация </w:t>
      </w:r>
      <w:proofErr w:type="spellStart"/>
      <w:r w:rsidRPr="00787628">
        <w:rPr>
          <w:rFonts w:ascii="Arial" w:eastAsia="Times New Roman" w:hAnsi="Arial" w:cs="Arial"/>
          <w:color w:val="444444"/>
          <w:sz w:val="24"/>
          <w:szCs w:val="24"/>
          <w:lang w:eastAsia="ru-RU"/>
        </w:rPr>
        <w:t>наркопотребителей</w:t>
      </w:r>
      <w:proofErr w:type="spellEnd"/>
      <w:r w:rsidRPr="00787628">
        <w:rPr>
          <w:rFonts w:ascii="Arial" w:eastAsia="Times New Roman" w:hAnsi="Arial" w:cs="Arial"/>
          <w:color w:val="444444"/>
          <w:sz w:val="24"/>
          <w:szCs w:val="24"/>
          <w:lang w:eastAsia="ru-RU"/>
        </w:rPr>
        <w:t>;</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комплексные меры, направленные на противодействие распространению идеологии терроризма в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обеспечение антитеррористической защищенности объектов с массовым пребыванием людей;</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комплексные меры по обеспечению общественной безопасности и предупреждению правонарушений;</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w:t>
      </w:r>
      <w:proofErr w:type="spellStart"/>
      <w:r w:rsidRPr="00787628">
        <w:rPr>
          <w:rFonts w:ascii="Arial" w:eastAsia="Times New Roman" w:hAnsi="Arial" w:cs="Arial"/>
          <w:color w:val="444444"/>
          <w:sz w:val="24"/>
          <w:szCs w:val="24"/>
          <w:lang w:eastAsia="ru-RU"/>
        </w:rPr>
        <w:t>ресоциализация</w:t>
      </w:r>
      <w:proofErr w:type="spellEnd"/>
      <w:r w:rsidRPr="00787628">
        <w:rPr>
          <w:rFonts w:ascii="Arial" w:eastAsia="Times New Roman" w:hAnsi="Arial" w:cs="Arial"/>
          <w:color w:val="444444"/>
          <w:sz w:val="24"/>
          <w:szCs w:val="24"/>
          <w:lang w:eastAsia="ru-RU"/>
        </w:rPr>
        <w:t xml:space="preserve"> лиц, отбывших уголовное наказание в виде лишения свободы и (или) подвергшихся иным мерам уголовно-правового характера, профилактика повторной преступности;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правовое просвещение и правовое информирование населения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совершенствование организационно-правовых основ противодействия коррупции;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формирование организационно-правовых условий для предотвращения коррупционных правонарушений;</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lastRenderedPageBreak/>
        <w:t>- повышение информационной открытости деятельности по противодействию коррупции;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антикоррупционный </w:t>
      </w:r>
      <w:proofErr w:type="gramStart"/>
      <w:r w:rsidRPr="00787628">
        <w:rPr>
          <w:rFonts w:ascii="Arial" w:eastAsia="Times New Roman" w:hAnsi="Arial" w:cs="Arial"/>
          <w:color w:val="444444"/>
          <w:sz w:val="24"/>
          <w:szCs w:val="24"/>
          <w:lang w:eastAsia="ru-RU"/>
        </w:rPr>
        <w:t>контроль за</w:t>
      </w:r>
      <w:proofErr w:type="gramEnd"/>
      <w:r w:rsidRPr="00787628">
        <w:rPr>
          <w:rFonts w:ascii="Arial" w:eastAsia="Times New Roman" w:hAnsi="Arial" w:cs="Arial"/>
          <w:color w:val="444444"/>
          <w:sz w:val="24"/>
          <w:szCs w:val="24"/>
          <w:lang w:eastAsia="ru-RU"/>
        </w:rPr>
        <w:t xml:space="preserve"> осуществлением закупок товаров, работ, услуг для обеспечения государственных, муниципальных нужд и нужд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антикоррупционное развитие механизмов управления государственным имуществом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обучение в сфере противодействия коррупции.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Планируется достигнуть следующих результатов: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обеспечить направление на курсы повышения квалификации не менее 1 представителя аппарата антинаркотической комиссии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не менее 6 социологических исследований по оценке распространения и употребления наркотиков среди различных групп населения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развить волонтерскую деятельность по профилактике употребления наркотиков и пропаганде здорового образа жизни среди подростков и молодежи;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организовать и провести акции и мероприятия, направленные на пропаганду здорового образа жизни среди молодежи;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мероприятия антинаркотической направленности, а также мероприятия по духовно-нравственному и патриотическому воспитанию;</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приобрести не менее 3900 штук </w:t>
      </w:r>
      <w:proofErr w:type="spellStart"/>
      <w:r w:rsidRPr="00787628">
        <w:rPr>
          <w:rFonts w:ascii="Arial" w:eastAsia="Times New Roman" w:hAnsi="Arial" w:cs="Arial"/>
          <w:color w:val="444444"/>
          <w:sz w:val="24"/>
          <w:szCs w:val="24"/>
          <w:lang w:eastAsia="ru-RU"/>
        </w:rPr>
        <w:t>иммунохроматографических</w:t>
      </w:r>
      <w:proofErr w:type="spellEnd"/>
      <w:r w:rsidRPr="00787628">
        <w:rPr>
          <w:rFonts w:ascii="Arial" w:eastAsia="Times New Roman" w:hAnsi="Arial" w:cs="Arial"/>
          <w:color w:val="444444"/>
          <w:sz w:val="24"/>
          <w:szCs w:val="24"/>
          <w:lang w:eastAsia="ru-RU"/>
        </w:rPr>
        <w:t xml:space="preserve"> экспресс-тестов, используемых при профилактических медицинских </w:t>
      </w:r>
      <w:proofErr w:type="gramStart"/>
      <w:r w:rsidRPr="00787628">
        <w:rPr>
          <w:rFonts w:ascii="Arial" w:eastAsia="Times New Roman" w:hAnsi="Arial" w:cs="Arial"/>
          <w:color w:val="444444"/>
          <w:sz w:val="24"/>
          <w:szCs w:val="24"/>
          <w:lang w:eastAsia="ru-RU"/>
        </w:rPr>
        <w:t>осмотрах</w:t>
      </w:r>
      <w:proofErr w:type="gramEnd"/>
      <w:r w:rsidRPr="00787628">
        <w:rPr>
          <w:rFonts w:ascii="Arial" w:eastAsia="Times New Roman" w:hAnsi="Arial" w:cs="Arial"/>
          <w:color w:val="444444"/>
          <w:sz w:val="24"/>
          <w:szCs w:val="24"/>
          <w:lang w:eastAsia="ru-RU"/>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провести не менее 12 комплексных профилактических мероприятий по противодействию незаконному обороту наркотиков, уничтожению </w:t>
      </w:r>
      <w:proofErr w:type="spellStart"/>
      <w:r w:rsidRPr="00787628">
        <w:rPr>
          <w:rFonts w:ascii="Arial" w:eastAsia="Times New Roman" w:hAnsi="Arial" w:cs="Arial"/>
          <w:color w:val="444444"/>
          <w:sz w:val="24"/>
          <w:szCs w:val="24"/>
          <w:lang w:eastAsia="ru-RU"/>
        </w:rPr>
        <w:t>наркосодержащих</w:t>
      </w:r>
      <w:proofErr w:type="spellEnd"/>
      <w:r w:rsidRPr="00787628">
        <w:rPr>
          <w:rFonts w:ascii="Arial" w:eastAsia="Times New Roman" w:hAnsi="Arial" w:cs="Arial"/>
          <w:color w:val="444444"/>
          <w:sz w:val="24"/>
          <w:szCs w:val="24"/>
          <w:lang w:eastAsia="ru-RU"/>
        </w:rPr>
        <w:t xml:space="preserve"> растений, пресечению каналов поступления наркотиков в незаконный оборот;</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уничтожить не менее 80 процентов выявленных очагов произрастания </w:t>
      </w:r>
      <w:proofErr w:type="spellStart"/>
      <w:r w:rsidRPr="00787628">
        <w:rPr>
          <w:rFonts w:ascii="Arial" w:eastAsia="Times New Roman" w:hAnsi="Arial" w:cs="Arial"/>
          <w:color w:val="444444"/>
          <w:sz w:val="24"/>
          <w:szCs w:val="24"/>
          <w:lang w:eastAsia="ru-RU"/>
        </w:rPr>
        <w:t>наркосодержащих</w:t>
      </w:r>
      <w:proofErr w:type="spellEnd"/>
      <w:r w:rsidRPr="00787628">
        <w:rPr>
          <w:rFonts w:ascii="Arial" w:eastAsia="Times New Roman" w:hAnsi="Arial" w:cs="Arial"/>
          <w:color w:val="444444"/>
          <w:sz w:val="24"/>
          <w:szCs w:val="24"/>
          <w:lang w:eastAsia="ru-RU"/>
        </w:rPr>
        <w:t xml:space="preserve"> растений на сельскохозяйственных угодьях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развить услуги в сфере социальной реабилитации и </w:t>
      </w:r>
      <w:proofErr w:type="spellStart"/>
      <w:r w:rsidRPr="00787628">
        <w:rPr>
          <w:rFonts w:ascii="Arial" w:eastAsia="Times New Roman" w:hAnsi="Arial" w:cs="Arial"/>
          <w:color w:val="444444"/>
          <w:sz w:val="24"/>
          <w:szCs w:val="24"/>
          <w:lang w:eastAsia="ru-RU"/>
        </w:rPr>
        <w:t>ресоциализации</w:t>
      </w:r>
      <w:proofErr w:type="spellEnd"/>
      <w:r w:rsidRPr="00787628">
        <w:rPr>
          <w:rFonts w:ascii="Arial" w:eastAsia="Times New Roman" w:hAnsi="Arial" w:cs="Arial"/>
          <w:color w:val="444444"/>
          <w:sz w:val="24"/>
          <w:szCs w:val="24"/>
          <w:lang w:eastAsia="ru-RU"/>
        </w:rPr>
        <w:t xml:space="preserve"> лиц, потребляющих наркотические средства и психотропные вещества без назначения врача;</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в образовательных организациях не менее 12 мероприятий, направленных на разъяснение преступной сущности террористических, украинских националистических и неонацистских организаций, в том числе довести информацию об ответственности за совершение преступлений террористической направленности, экстремистской направленности;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обеспечить антитеррористическую защищенность областных государственных учреждений здравоохранения, областных государственных учреждений образования, областных государственных учреждений спорта, областных государственных учреждений социальной защиты населения;</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ежегодный мониторинг в сфере профилактики правонарушений, анализ причин и условий, способствующих совершению преступлений и правонарушений, подготовить предложения по их устранению (минимизации, нейтрализации);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не менее 6 конкурсов на звание "Лучшая народная дружина" на территории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организовать работу по оказанию социальной помощи лицам, отбывшим уголовное наказание в виде лишения свободы и (или) осужденным к наказаниям или иным мерам уголовно-правового характера без изоляции от общества;</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proofErr w:type="gramStart"/>
      <w:r w:rsidRPr="00787628">
        <w:rPr>
          <w:rFonts w:ascii="Arial" w:eastAsia="Times New Roman" w:hAnsi="Arial" w:cs="Arial"/>
          <w:color w:val="444444"/>
          <w:sz w:val="24"/>
          <w:szCs w:val="24"/>
          <w:lang w:eastAsia="ru-RU"/>
        </w:rPr>
        <w:t>- подготовить и опубликовать в средствах массовой информации и на сайтах информационно-телекоммуникационной сети "Интернет" не менее 30 материалов по проблемам профилактики преступности, предупреждению отдельных видов преступлений с признаками терроризма, экстремизма, против личности, в подростковой среде, связанных с незаконным оборотом оружия, взрывных устройств и взрывчатых веществ, по вопросу о вреде токсикомании и алкоголизма для несовершеннолетних и взрослого населения;</w:t>
      </w:r>
      <w:r w:rsidRPr="00787628">
        <w:rPr>
          <w:rFonts w:ascii="Arial" w:eastAsia="Times New Roman" w:hAnsi="Arial" w:cs="Arial"/>
          <w:color w:val="444444"/>
          <w:sz w:val="24"/>
          <w:szCs w:val="24"/>
          <w:lang w:eastAsia="ru-RU"/>
        </w:rPr>
        <w:br/>
      </w:r>
      <w:proofErr w:type="gramEnd"/>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антикоррупционную экспертизу нормативных правовых актов в объеме 100 процентов;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lastRenderedPageBreak/>
        <w:t>- обеспечить проведение проверок соблюдения антикоррупционного законодательства Российской Федерации в объеме 100 процентов;</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проверки деятельности органов исполнительной власти области, формируемых правительством области, на предмет соблюдения ими законодательства о государственной гражданской службе и принятия ими мер по противодействию коррупции на гражданской службе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увеличить количество проведенных социальных акций, направленных на развитие антикоррупционного мировосприятия;</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работу по антикоррупционному просвещению и популяризации в обществе антикоррупционных стандартов в количестве не менее 6 акций;</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ежеквартально проводить мониторинг закупок товаров, работ, услуг для обеспечения нужд области;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xml:space="preserve">- ежеквартально обеспечивать </w:t>
      </w:r>
      <w:proofErr w:type="gramStart"/>
      <w:r w:rsidRPr="00787628">
        <w:rPr>
          <w:rFonts w:ascii="Arial" w:eastAsia="Times New Roman" w:hAnsi="Arial" w:cs="Arial"/>
          <w:color w:val="444444"/>
          <w:sz w:val="24"/>
          <w:szCs w:val="24"/>
          <w:lang w:eastAsia="ru-RU"/>
        </w:rPr>
        <w:t>контроль за</w:t>
      </w:r>
      <w:proofErr w:type="gramEnd"/>
      <w:r w:rsidRPr="00787628">
        <w:rPr>
          <w:rFonts w:ascii="Arial" w:eastAsia="Times New Roman" w:hAnsi="Arial" w:cs="Arial"/>
          <w:color w:val="444444"/>
          <w:sz w:val="24"/>
          <w:szCs w:val="24"/>
          <w:lang w:eastAsia="ru-RU"/>
        </w:rPr>
        <w:t xml:space="preserve"> результатами приватизации государственного имущества с целью выявления фактов занижения его реальной стоимости;</w:t>
      </w:r>
      <w:r w:rsidRPr="00787628">
        <w:rPr>
          <w:rFonts w:ascii="Arial" w:eastAsia="Times New Roman" w:hAnsi="Arial" w:cs="Arial"/>
          <w:color w:val="444444"/>
          <w:sz w:val="24"/>
          <w:szCs w:val="24"/>
          <w:lang w:eastAsia="ru-RU"/>
        </w:rPr>
        <w:br/>
      </w:r>
    </w:p>
    <w:p w:rsidR="00787628" w:rsidRPr="00787628" w:rsidRDefault="00787628" w:rsidP="00787628">
      <w:pPr>
        <w:spacing w:after="0" w:line="240" w:lineRule="auto"/>
        <w:textAlignment w:val="baseline"/>
        <w:rPr>
          <w:rFonts w:ascii="Arial" w:eastAsia="Times New Roman" w:hAnsi="Arial" w:cs="Arial"/>
          <w:color w:val="444444"/>
          <w:sz w:val="24"/>
          <w:szCs w:val="24"/>
          <w:lang w:eastAsia="ru-RU"/>
        </w:rPr>
      </w:pPr>
    </w:p>
    <w:p w:rsidR="00787628" w:rsidRPr="00787628" w:rsidRDefault="00787628" w:rsidP="00787628">
      <w:pPr>
        <w:spacing w:after="0" w:line="240" w:lineRule="auto"/>
        <w:ind w:firstLine="480"/>
        <w:textAlignment w:val="baseline"/>
        <w:rPr>
          <w:rFonts w:ascii="Arial" w:eastAsia="Times New Roman" w:hAnsi="Arial" w:cs="Arial"/>
          <w:color w:val="444444"/>
          <w:sz w:val="24"/>
          <w:szCs w:val="24"/>
          <w:lang w:eastAsia="ru-RU"/>
        </w:rPr>
      </w:pPr>
      <w:r w:rsidRPr="00787628">
        <w:rPr>
          <w:rFonts w:ascii="Arial" w:eastAsia="Times New Roman" w:hAnsi="Arial" w:cs="Arial"/>
          <w:color w:val="444444"/>
          <w:sz w:val="24"/>
          <w:szCs w:val="24"/>
          <w:lang w:eastAsia="ru-RU"/>
        </w:rPr>
        <w:t>- провести семинары-совещания (конференции) по вопросам правового регулирования и практического осуществления закупок для государственных и муниципальных нужд в количестве не менее 12.</w:t>
      </w:r>
    </w:p>
    <w:p w:rsidR="00393C72" w:rsidRPr="00393C72" w:rsidRDefault="00393C72" w:rsidP="00393C7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t>II. Паспорт государственной программы</w:t>
      </w:r>
    </w:p>
    <w:p w:rsidR="00393C72" w:rsidRPr="00393C72" w:rsidRDefault="00393C72" w:rsidP="00393C72">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br/>
      </w:r>
      <w:r w:rsidRPr="00393C72">
        <w:rPr>
          <w:rFonts w:ascii="Arial" w:eastAsia="Times New Roman" w:hAnsi="Arial" w:cs="Arial"/>
          <w:b/>
          <w:bCs/>
          <w:color w:val="444444"/>
          <w:sz w:val="24"/>
          <w:szCs w:val="24"/>
          <w:lang w:eastAsia="ru-RU"/>
        </w:rPr>
        <w:br/>
        <w:t>1. Основные положения</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396"/>
        <w:gridCol w:w="6959"/>
      </w:tblGrid>
      <w:tr w:rsidR="00393C72" w:rsidRPr="00393C72" w:rsidTr="00393C72">
        <w:trPr>
          <w:trHeight w:val="15"/>
        </w:trPr>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Куратор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Семенов Илья Евгеньевич - заместитель председателя правительства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Соисполнители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обеспечению деятельности антитеррористической комиссии в области, управление по противодействию коррупции в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Участники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(структурные подразделения);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органы исполнительной власти области, формируемые </w:t>
            </w:r>
            <w:r w:rsidRPr="00393C72">
              <w:rPr>
                <w:rFonts w:ascii="Times New Roman" w:eastAsia="Times New Roman" w:hAnsi="Times New Roman" w:cs="Times New Roman"/>
                <w:sz w:val="24"/>
                <w:szCs w:val="24"/>
                <w:lang w:eastAsia="ru-RU"/>
              </w:rPr>
              <w:lastRenderedPageBreak/>
              <w:t>правительством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областное государственное бюджетное учреждение дополнительного образования "Центр "МОСТ" (далее - ОГБУ </w:t>
            </w:r>
            <w:proofErr w:type="gramStart"/>
            <w:r w:rsidRPr="00393C72">
              <w:rPr>
                <w:rFonts w:ascii="Times New Roman" w:eastAsia="Times New Roman" w:hAnsi="Times New Roman" w:cs="Times New Roman"/>
                <w:sz w:val="24"/>
                <w:szCs w:val="24"/>
                <w:lang w:eastAsia="ru-RU"/>
              </w:rPr>
              <w:t>ДО</w:t>
            </w:r>
            <w:proofErr w:type="gramEnd"/>
            <w:r w:rsidRPr="00393C72">
              <w:rPr>
                <w:rFonts w:ascii="Times New Roman" w:eastAsia="Times New Roman" w:hAnsi="Times New Roman" w:cs="Times New Roman"/>
                <w:sz w:val="24"/>
                <w:szCs w:val="24"/>
                <w:lang w:eastAsia="ru-RU"/>
              </w:rPr>
              <w:t xml:space="preserve"> "</w:t>
            </w:r>
            <w:proofErr w:type="gramStart"/>
            <w:r w:rsidRPr="00393C72">
              <w:rPr>
                <w:rFonts w:ascii="Times New Roman" w:eastAsia="Times New Roman" w:hAnsi="Times New Roman" w:cs="Times New Roman"/>
                <w:sz w:val="24"/>
                <w:szCs w:val="24"/>
                <w:lang w:eastAsia="ru-RU"/>
              </w:rPr>
              <w:t>Центр</w:t>
            </w:r>
            <w:proofErr w:type="gramEnd"/>
            <w:r w:rsidRPr="00393C72">
              <w:rPr>
                <w:rFonts w:ascii="Times New Roman" w:eastAsia="Times New Roman" w:hAnsi="Times New Roman" w:cs="Times New Roman"/>
                <w:sz w:val="24"/>
                <w:szCs w:val="24"/>
                <w:lang w:eastAsia="ru-RU"/>
              </w:rPr>
              <w:t xml:space="preserve"> "МОСТ");</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"Психиатрическая больница" (далее - ОГБУЗ "Психиатрическая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казенное учреждение здравоохранения "Противотуберкулезный диспансер" (далее - ОГКУЗ "Противотуберкулезный диспансер");</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"Инфекционная больница" (далее - ОГБУЗ "Инфекционная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профессиональное образовательное бюджетное учреждение "Биробиджанский медицинский колледж" (далее - ОГПОБУ "Биробиджанский медицинский колледж");</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"Онкологический диспансер" (далее - ОГБУЗ "Онкологический диспансер");</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казенное учреждение здравоохранения "Дом ребенка специализированный" (далее - ОГКУЗ "Дом ребенка специализированный");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"Детская больница" (далее - ОГБУЗ "Детская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"Николаевская районная больница" (далее - ОГБУЗ "Николаевская 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w:t>
            </w:r>
            <w:proofErr w:type="spellStart"/>
            <w:r w:rsidRPr="00393C72">
              <w:rPr>
                <w:rFonts w:ascii="Times New Roman" w:eastAsia="Times New Roman" w:hAnsi="Times New Roman" w:cs="Times New Roman"/>
                <w:sz w:val="24"/>
                <w:szCs w:val="24"/>
                <w:lang w:eastAsia="ru-RU"/>
              </w:rPr>
              <w:t>Смидовичская</w:t>
            </w:r>
            <w:proofErr w:type="spellEnd"/>
            <w:r w:rsidRPr="00393C72">
              <w:rPr>
                <w:rFonts w:ascii="Times New Roman" w:eastAsia="Times New Roman" w:hAnsi="Times New Roman" w:cs="Times New Roman"/>
                <w:sz w:val="24"/>
                <w:szCs w:val="24"/>
                <w:lang w:eastAsia="ru-RU"/>
              </w:rPr>
              <w:t xml:space="preserve"> районная больница" (далее - ОГБУЗ "</w:t>
            </w:r>
            <w:proofErr w:type="spellStart"/>
            <w:r w:rsidRPr="00393C72">
              <w:rPr>
                <w:rFonts w:ascii="Times New Roman" w:eastAsia="Times New Roman" w:hAnsi="Times New Roman" w:cs="Times New Roman"/>
                <w:sz w:val="24"/>
                <w:szCs w:val="24"/>
                <w:lang w:eastAsia="ru-RU"/>
              </w:rPr>
              <w:t>Смидовичская</w:t>
            </w:r>
            <w:proofErr w:type="spellEnd"/>
            <w:r w:rsidRPr="00393C72">
              <w:rPr>
                <w:rFonts w:ascii="Times New Roman" w:eastAsia="Times New Roman" w:hAnsi="Times New Roman" w:cs="Times New Roman"/>
                <w:sz w:val="24"/>
                <w:szCs w:val="24"/>
                <w:lang w:eastAsia="ru-RU"/>
              </w:rPr>
              <w:t xml:space="preserve"> 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w:t>
            </w:r>
            <w:proofErr w:type="spellStart"/>
            <w:r w:rsidRPr="00393C72">
              <w:rPr>
                <w:rFonts w:ascii="Times New Roman" w:eastAsia="Times New Roman" w:hAnsi="Times New Roman" w:cs="Times New Roman"/>
                <w:sz w:val="24"/>
                <w:szCs w:val="24"/>
                <w:lang w:eastAsia="ru-RU"/>
              </w:rPr>
              <w:t>Валдгеймская</w:t>
            </w:r>
            <w:proofErr w:type="spellEnd"/>
            <w:r w:rsidRPr="00393C72">
              <w:rPr>
                <w:rFonts w:ascii="Times New Roman" w:eastAsia="Times New Roman" w:hAnsi="Times New Roman" w:cs="Times New Roman"/>
                <w:sz w:val="24"/>
                <w:szCs w:val="24"/>
                <w:lang w:eastAsia="ru-RU"/>
              </w:rPr>
              <w:t xml:space="preserve"> центральная районная больница" (далее - ОГБУЗ "</w:t>
            </w:r>
            <w:proofErr w:type="spellStart"/>
            <w:r w:rsidRPr="00393C72">
              <w:rPr>
                <w:rFonts w:ascii="Times New Roman" w:eastAsia="Times New Roman" w:hAnsi="Times New Roman" w:cs="Times New Roman"/>
                <w:sz w:val="24"/>
                <w:szCs w:val="24"/>
                <w:lang w:eastAsia="ru-RU"/>
              </w:rPr>
              <w:t>Валдгеймская</w:t>
            </w:r>
            <w:proofErr w:type="spellEnd"/>
            <w:r w:rsidRPr="00393C72">
              <w:rPr>
                <w:rFonts w:ascii="Times New Roman" w:eastAsia="Times New Roman" w:hAnsi="Times New Roman" w:cs="Times New Roman"/>
                <w:sz w:val="24"/>
                <w:szCs w:val="24"/>
                <w:lang w:eastAsia="ru-RU"/>
              </w:rPr>
              <w:t xml:space="preserve">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"Ленинская центральная районная больница" (далее - ОГБУЗ "Ленинская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областное государственное бюджетное учреждение </w:t>
            </w:r>
            <w:r w:rsidRPr="00393C72">
              <w:rPr>
                <w:rFonts w:ascii="Times New Roman" w:eastAsia="Times New Roman" w:hAnsi="Times New Roman" w:cs="Times New Roman"/>
                <w:sz w:val="24"/>
                <w:szCs w:val="24"/>
                <w:lang w:eastAsia="ru-RU"/>
              </w:rPr>
              <w:lastRenderedPageBreak/>
              <w:t>здравоохранения "</w:t>
            </w:r>
            <w:proofErr w:type="spellStart"/>
            <w:r w:rsidRPr="00393C72">
              <w:rPr>
                <w:rFonts w:ascii="Times New Roman" w:eastAsia="Times New Roman" w:hAnsi="Times New Roman" w:cs="Times New Roman"/>
                <w:sz w:val="24"/>
                <w:szCs w:val="24"/>
                <w:lang w:eastAsia="ru-RU"/>
              </w:rPr>
              <w:t>Теплоозерская</w:t>
            </w:r>
            <w:proofErr w:type="spellEnd"/>
            <w:r w:rsidRPr="00393C72">
              <w:rPr>
                <w:rFonts w:ascii="Times New Roman" w:eastAsia="Times New Roman" w:hAnsi="Times New Roman" w:cs="Times New Roman"/>
                <w:sz w:val="24"/>
                <w:szCs w:val="24"/>
                <w:lang w:eastAsia="ru-RU"/>
              </w:rPr>
              <w:t xml:space="preserve"> центральная районная больница" (далее - ОГБУЗ "</w:t>
            </w:r>
            <w:proofErr w:type="spellStart"/>
            <w:r w:rsidRPr="00393C72">
              <w:rPr>
                <w:rFonts w:ascii="Times New Roman" w:eastAsia="Times New Roman" w:hAnsi="Times New Roman" w:cs="Times New Roman"/>
                <w:sz w:val="24"/>
                <w:szCs w:val="24"/>
                <w:lang w:eastAsia="ru-RU"/>
              </w:rPr>
              <w:t>Теплоозерская</w:t>
            </w:r>
            <w:proofErr w:type="spellEnd"/>
            <w:r w:rsidRPr="00393C72">
              <w:rPr>
                <w:rFonts w:ascii="Times New Roman" w:eastAsia="Times New Roman" w:hAnsi="Times New Roman" w:cs="Times New Roman"/>
                <w:sz w:val="24"/>
                <w:szCs w:val="24"/>
                <w:lang w:eastAsia="ru-RU"/>
              </w:rPr>
              <w:t xml:space="preserve">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здравоохранения "Бюро судебно-медицинской экспертизы" (далее - ОГБУЗ "БСМЭ");</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автономное общеобразовательное учреждение "Центр образования "Ступени" (далее - ОГАОУ "Центр образования "Ступени");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профессиональное образовательное бюджетное учреждение "Сельскохозяйственный техникум" (далее - ОГПОБУ "Сельскохозяйственный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автономное учреждение дополнительного образования "Детско-юношеский центр "Солнечный" (далее - ОГАУДО ДЮЦ "Солнечный");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областное государственное общеобразовательное бюджетное учреждение "Специальная (коррекционная) школа-интернат" (далее - ОГОБУ СКШИ </w:t>
            </w:r>
            <w:proofErr w:type="gramStart"/>
            <w:r w:rsidRPr="00393C72">
              <w:rPr>
                <w:rFonts w:ascii="Times New Roman" w:eastAsia="Times New Roman" w:hAnsi="Times New Roman" w:cs="Times New Roman"/>
                <w:sz w:val="24"/>
                <w:szCs w:val="24"/>
                <w:lang w:eastAsia="ru-RU"/>
              </w:rPr>
              <w:t>с</w:t>
            </w:r>
            <w:proofErr w:type="gramEnd"/>
            <w:r w:rsidRPr="00393C72">
              <w:rPr>
                <w:rFonts w:ascii="Times New Roman" w:eastAsia="Times New Roman" w:hAnsi="Times New Roman" w:cs="Times New Roman"/>
                <w:sz w:val="24"/>
                <w:szCs w:val="24"/>
                <w:lang w:eastAsia="ru-RU"/>
              </w:rPr>
              <w:t>. Ленинское);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профессиональное образовательное бюджетное учреждение "Политехнический техникум" (далее - ОГПОБУ "Политехнический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профессиональное образовательное бюджетное учреждение "Технический колледж" (далее - ОГПОБУ "Технический колледж");</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профессиональное образовательное бюджетное учреждение "Технологический техникум" (далее - ОГПОБУ "Технологический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автономное образовательное учреждение дополнительного профессионального образования "Институт развития образования Еврейской автономной области" (далее - ОГАОУ ДПО "ИРО ЕАО");</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областное государственное общеобразовательное бюджетное учреждение для детей-сирот и детей, оставшихся без попечения родителей, "Специальная (коррекционная) школа-интернат" (далее - ОГОБУ "Школа-интернат" п. </w:t>
            </w:r>
            <w:proofErr w:type="spellStart"/>
            <w:r w:rsidRPr="00393C72">
              <w:rPr>
                <w:rFonts w:ascii="Times New Roman" w:eastAsia="Times New Roman" w:hAnsi="Times New Roman" w:cs="Times New Roman"/>
                <w:sz w:val="24"/>
                <w:szCs w:val="24"/>
                <w:lang w:eastAsia="ru-RU"/>
              </w:rPr>
              <w:t>Бира</w:t>
            </w:r>
            <w:proofErr w:type="spellEnd"/>
            <w:r w:rsidRPr="00393C72">
              <w:rPr>
                <w:rFonts w:ascii="Times New Roman" w:eastAsia="Times New Roman" w:hAnsi="Times New Roman" w:cs="Times New Roman"/>
                <w:sz w:val="24"/>
                <w:szCs w:val="24"/>
                <w:lang w:eastAsia="ru-RU"/>
              </w:rPr>
              <w:t>);</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дополнительного образования "Спортивная школа Еврейской автономной области" (далее - ОГБУ ДО "СШ ЕАО");</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областное государственное бюджетное учреждение социального обслуживания "Социально-реабилитационный </w:t>
            </w:r>
            <w:r w:rsidRPr="00393C72">
              <w:rPr>
                <w:rFonts w:ascii="Times New Roman" w:eastAsia="Times New Roman" w:hAnsi="Times New Roman" w:cs="Times New Roman"/>
                <w:sz w:val="24"/>
                <w:szCs w:val="24"/>
                <w:lang w:eastAsia="ru-RU"/>
              </w:rPr>
              <w:lastRenderedPageBreak/>
              <w:t>центр для несовершеннолетних" (далее - ОГБУСО "СРЦН");</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областное государственное бюджетное учреждение "</w:t>
            </w:r>
            <w:proofErr w:type="spellStart"/>
            <w:r w:rsidRPr="00393C72">
              <w:rPr>
                <w:rFonts w:ascii="Times New Roman" w:eastAsia="Times New Roman" w:hAnsi="Times New Roman" w:cs="Times New Roman"/>
                <w:sz w:val="24"/>
                <w:szCs w:val="24"/>
                <w:lang w:eastAsia="ru-RU"/>
              </w:rPr>
              <w:t>Бираканский</w:t>
            </w:r>
            <w:proofErr w:type="spellEnd"/>
            <w:r w:rsidRPr="00393C72">
              <w:rPr>
                <w:rFonts w:ascii="Times New Roman" w:eastAsia="Times New Roman" w:hAnsi="Times New Roman" w:cs="Times New Roman"/>
                <w:sz w:val="24"/>
                <w:szCs w:val="24"/>
                <w:lang w:eastAsia="ru-RU"/>
              </w:rPr>
              <w:t xml:space="preserve"> дом-интернат для престарелых и инвалидов" (далее - ОГБУ "</w:t>
            </w:r>
            <w:proofErr w:type="spellStart"/>
            <w:r w:rsidRPr="00393C72">
              <w:rPr>
                <w:rFonts w:ascii="Times New Roman" w:eastAsia="Times New Roman" w:hAnsi="Times New Roman" w:cs="Times New Roman"/>
                <w:sz w:val="24"/>
                <w:szCs w:val="24"/>
                <w:lang w:eastAsia="ru-RU"/>
              </w:rPr>
              <w:t>Бираканский</w:t>
            </w:r>
            <w:proofErr w:type="spellEnd"/>
            <w:r w:rsidRPr="00393C72">
              <w:rPr>
                <w:rFonts w:ascii="Times New Roman" w:eastAsia="Times New Roman" w:hAnsi="Times New Roman" w:cs="Times New Roman"/>
                <w:sz w:val="24"/>
                <w:szCs w:val="24"/>
                <w:lang w:eastAsia="ru-RU"/>
              </w:rPr>
              <w:t xml:space="preserve"> дом-интернат");</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Еврейской автономной области (далее - Главное Управление МЧС России по ЕАО)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Управление Федеральной службы войск национальной гвардии Российской Федерации по Еврейской автономной области (далее -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Управление Министерства внутренних дел Российской Федерации по Еврейской автономной области (далее - УМВД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Управление Федеральной службы безопасности Российской Федерации по Еврейской автономной области (далее - УФСБ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Управление Федеральной службы исполнения наказаний по Еврейской автономной области (далее - УФСИН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Центр специальной связи и информации Федеральной службы охраны Российской Федерации в Еврейской автономной области (далее - ЦССИ ФСО России в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Линейный отдел полиции на станции Биробиджан Хабаровского линейного управления МВД России на транспорте (далее - ЛОП на ст. Биробиджан)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местного самоуправления муниципальных образований Еврейской автономной области (далее - органы местного самоуправления муниципальных образований области) (по согласованию)</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Период реализации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Цели государственной 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Обеспечение безопасности населения области от угроз криминогенного характера.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Обеспечение защиты прав и законных интересов граждан, общества и государства от проявлений коррупции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Подпрограммы государственной программы (наименование)</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1 "Профилактика наркомании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2 "Профилактика терроризма и экстремизма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3 "Обеспечение общественной безопасности и предупреждение правонарушений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4 "Противодействие коррупции" на 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Финансовое обеспечение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Всего по государственной программе - 67808,84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- 2513,5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- 2293,2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- 2248,2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- 6879,0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- 42502,0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- 11372,94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 том числе: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подпрограмма "Профилактика наркомании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- 9855,9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- 1461,9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- 1452,0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- 1552,0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- 1605,0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- 2240,0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- 1545,0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подпрограмма "Профилактика терроризма и экстремизма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- 52127,94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- 4104,0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- 39342,0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- 8657,94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подпрограмма "Обеспечение общественной безопасности и предупреждение правонарушений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- 5375,0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- 1043,6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- 833,2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- 688,2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- 1020,0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- 770,0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- 1020,0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подпрограмма "Противодействие коррупции" на 2024 - 2029 годы.</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- 450,0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- 150,0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- 150,0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- 150,0 тыс. рублей</w:t>
            </w:r>
            <w:r w:rsidRPr="00393C72">
              <w:rPr>
                <w:rFonts w:ascii="Times New Roman" w:eastAsia="Times New Roman" w:hAnsi="Times New Roman" w:cs="Times New Roman"/>
                <w:sz w:val="24"/>
                <w:szCs w:val="24"/>
                <w:lang w:eastAsia="ru-RU"/>
              </w:rPr>
              <w:br/>
            </w:r>
          </w:p>
        </w:tc>
      </w:tr>
      <w:tr w:rsidR="00393C72" w:rsidRPr="00393C72" w:rsidTr="00393C72">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ind w:firstLine="480"/>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(в ред. </w:t>
            </w:r>
            <w:hyperlink r:id="rId17" w:anchor="64U0IK" w:history="1">
              <w:r w:rsidRPr="00393C72">
                <w:rPr>
                  <w:rFonts w:ascii="Times New Roman" w:eastAsia="Times New Roman" w:hAnsi="Times New Roman" w:cs="Times New Roman"/>
                  <w:color w:val="0000FF"/>
                  <w:sz w:val="24"/>
                  <w:szCs w:val="24"/>
                  <w:u w:val="single"/>
                  <w:lang w:eastAsia="ru-RU"/>
                </w:rPr>
                <w:t>постановления правительства Еврейской автономной области от 21.03.2024 N 115-пп</w:t>
              </w:r>
            </w:hyperlink>
            <w:r w:rsidRPr="00393C72">
              <w:rPr>
                <w:rFonts w:ascii="Times New Roman" w:eastAsia="Times New Roman" w:hAnsi="Times New Roman" w:cs="Times New Roman"/>
                <w:sz w:val="24"/>
                <w:szCs w:val="24"/>
                <w:lang w:eastAsia="ru-RU"/>
              </w:rPr>
              <w:t>)</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Влияние государственной программы на достижение национальных целей развития Российской Федерации</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Сохранение населения, здоровье и благополучие людей / обеспечение устойчивого роста численности населения Российской Федерации</w:t>
            </w:r>
            <w:r w:rsidRPr="00393C72">
              <w:rPr>
                <w:rFonts w:ascii="Times New Roman" w:eastAsia="Times New Roman" w:hAnsi="Times New Roman" w:cs="Times New Roman"/>
                <w:sz w:val="24"/>
                <w:szCs w:val="24"/>
                <w:lang w:eastAsia="ru-RU"/>
              </w:rPr>
              <w:br/>
            </w:r>
          </w:p>
        </w:tc>
      </w:tr>
    </w:tbl>
    <w:p w:rsidR="00787628" w:rsidRDefault="00787628" w:rsidP="002653D4">
      <w:pPr>
        <w:shd w:val="clear" w:color="auto" w:fill="FFFFFF"/>
        <w:spacing w:after="240" w:line="240" w:lineRule="auto"/>
        <w:jc w:val="both"/>
        <w:textAlignment w:val="baseline"/>
        <w:outlineLvl w:val="3"/>
        <w:rPr>
          <w:rFonts w:ascii="Arial" w:eastAsia="Times New Roman" w:hAnsi="Arial" w:cs="Arial"/>
          <w:b/>
          <w:bCs/>
          <w:color w:val="444444"/>
          <w:sz w:val="24"/>
          <w:szCs w:val="24"/>
          <w:lang w:eastAsia="ru-RU"/>
        </w:rPr>
      </w:pPr>
    </w:p>
    <w:p w:rsidR="00393C72" w:rsidRPr="00393C72" w:rsidRDefault="00393C72" w:rsidP="00393C72">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t>2. Показатели государственной программы</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51"/>
        <w:gridCol w:w="1328"/>
        <w:gridCol w:w="823"/>
        <w:gridCol w:w="729"/>
        <w:gridCol w:w="607"/>
        <w:gridCol w:w="607"/>
        <w:gridCol w:w="607"/>
        <w:gridCol w:w="607"/>
        <w:gridCol w:w="607"/>
        <w:gridCol w:w="607"/>
        <w:gridCol w:w="1388"/>
        <w:gridCol w:w="994"/>
      </w:tblGrid>
      <w:tr w:rsidR="00393C72" w:rsidRPr="00393C72" w:rsidTr="00393C72">
        <w:trPr>
          <w:trHeight w:val="15"/>
        </w:trPr>
        <w:tc>
          <w:tcPr>
            <w:tcW w:w="55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N</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п</w:t>
            </w:r>
            <w:proofErr w:type="gramEnd"/>
            <w:r w:rsidRPr="00393C72">
              <w:rPr>
                <w:rFonts w:ascii="Times New Roman" w:eastAsia="Times New Roman" w:hAnsi="Times New Roman" w:cs="Times New Roman"/>
                <w:sz w:val="24"/>
                <w:szCs w:val="24"/>
                <w:lang w:eastAsia="ru-RU"/>
              </w:rPr>
              <w:t>/п</w:t>
            </w:r>
          </w:p>
        </w:tc>
        <w:tc>
          <w:tcPr>
            <w:tcW w:w="25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показателя (индикатора)</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Единица измерения (по </w:t>
            </w:r>
            <w:hyperlink r:id="rId18" w:anchor="7D20K3" w:history="1">
              <w:r w:rsidRPr="00393C72">
                <w:rPr>
                  <w:rFonts w:ascii="Times New Roman" w:eastAsia="Times New Roman" w:hAnsi="Times New Roman" w:cs="Times New Roman"/>
                  <w:color w:val="0000FF"/>
                  <w:sz w:val="24"/>
                  <w:szCs w:val="24"/>
                  <w:u w:val="single"/>
                  <w:lang w:eastAsia="ru-RU"/>
                </w:rPr>
                <w:t>ОКЕИ</w:t>
              </w:r>
            </w:hyperlink>
            <w:r w:rsidRPr="00393C7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Базовое значение - 2023 год (план)</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Значения показателей</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Ответственный</w:t>
            </w:r>
            <w:proofErr w:type="gramEnd"/>
            <w:r w:rsidRPr="00393C72">
              <w:rPr>
                <w:rFonts w:ascii="Times New Roman" w:eastAsia="Times New Roman" w:hAnsi="Times New Roman" w:cs="Times New Roman"/>
                <w:sz w:val="24"/>
                <w:szCs w:val="24"/>
                <w:lang w:eastAsia="ru-RU"/>
              </w:rPr>
              <w:t xml:space="preserve"> за достижение показателя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Связь с показателями национальных целей</w:t>
            </w:r>
          </w:p>
        </w:tc>
      </w:tr>
      <w:tr w:rsidR="00393C72" w:rsidRPr="00393C72" w:rsidTr="00393C72">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9</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12</w:t>
            </w:r>
          </w:p>
        </w:tc>
      </w:tr>
      <w:tr w:rsidR="00393C72" w:rsidRPr="00393C72" w:rsidTr="00393C72">
        <w:tc>
          <w:tcPr>
            <w:tcW w:w="16078"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безопасности населения области от угроз криминогенного характера</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Уровень преступности (количество зарегистрированных преступлений, совершенных на 100 тыс. населения области)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2036,8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2016,8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1996,8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1976,8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1956,8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1936,8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1916,8</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устойчивого роста численности населения Российской Федерации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Уровень </w:t>
            </w:r>
            <w:proofErr w:type="spellStart"/>
            <w:r w:rsidRPr="00393C72">
              <w:rPr>
                <w:rFonts w:ascii="Times New Roman" w:eastAsia="Times New Roman" w:hAnsi="Times New Roman" w:cs="Times New Roman"/>
                <w:sz w:val="24"/>
                <w:szCs w:val="24"/>
                <w:lang w:eastAsia="ru-RU"/>
              </w:rPr>
              <w:t>наркозаб</w:t>
            </w:r>
            <w:r w:rsidRPr="00393C72">
              <w:rPr>
                <w:rFonts w:ascii="Times New Roman" w:eastAsia="Times New Roman" w:hAnsi="Times New Roman" w:cs="Times New Roman"/>
                <w:sz w:val="24"/>
                <w:szCs w:val="24"/>
                <w:lang w:eastAsia="ru-RU"/>
              </w:rPr>
              <w:lastRenderedPageBreak/>
              <w:t>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Единиц</w:t>
            </w:r>
            <w:r w:rsidRPr="00393C72">
              <w:rPr>
                <w:rFonts w:ascii="Times New Roman" w:eastAsia="Times New Roman" w:hAnsi="Times New Roman" w:cs="Times New Roman"/>
                <w:sz w:val="24"/>
                <w:szCs w:val="24"/>
                <w:lang w:eastAsia="ru-RU"/>
              </w:rPr>
              <w:lastRenderedPageBreak/>
              <w:t>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317,3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317,0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316,8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316,6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316,4</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316,2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316,0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Департамент </w:t>
            </w:r>
            <w:r w:rsidRPr="00393C72">
              <w:rPr>
                <w:rFonts w:ascii="Times New Roman" w:eastAsia="Times New Roman" w:hAnsi="Times New Roman" w:cs="Times New Roman"/>
                <w:sz w:val="24"/>
                <w:szCs w:val="24"/>
                <w:lang w:eastAsia="ru-RU"/>
              </w:rPr>
              <w:lastRenderedPageBreak/>
              <w:t>региональной безопасности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Обеспечени</w:t>
            </w:r>
            <w:r w:rsidRPr="00393C72">
              <w:rPr>
                <w:rFonts w:ascii="Times New Roman" w:eastAsia="Times New Roman" w:hAnsi="Times New Roman" w:cs="Times New Roman"/>
                <w:sz w:val="24"/>
                <w:szCs w:val="24"/>
                <w:lang w:eastAsia="ru-RU"/>
              </w:rPr>
              <w:lastRenderedPageBreak/>
              <w:t>е устойчивого роста численности населения Российской Федерации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10,9</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устойчивого роста численности населения Российской Федерации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Количество актов террористического и экстремистского характера на территории области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обеспечению деятельности антитеррористической комиссии в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устойчивого роста численности населения Российской Федерации</w:t>
            </w:r>
          </w:p>
        </w:tc>
      </w:tr>
      <w:tr w:rsidR="00393C72" w:rsidRPr="00393C72" w:rsidTr="00393C72">
        <w:tc>
          <w:tcPr>
            <w:tcW w:w="16078"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защиты прав и законных интересов граждан, общества и государства от проявлений коррупции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Количество социальн</w:t>
            </w:r>
            <w:r w:rsidRPr="00393C72">
              <w:rPr>
                <w:rFonts w:ascii="Times New Roman" w:eastAsia="Times New Roman" w:hAnsi="Times New Roman" w:cs="Times New Roman"/>
                <w:sz w:val="24"/>
                <w:szCs w:val="24"/>
                <w:lang w:eastAsia="ru-RU"/>
              </w:rPr>
              <w:lastRenderedPageBreak/>
              <w:t>ых акций, направленных на развитие антикоррупционного мировосприятия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Единицы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18</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Аппарат губернатора и </w:t>
            </w:r>
            <w:r w:rsidRPr="00393C72">
              <w:rPr>
                <w:rFonts w:ascii="Times New Roman" w:eastAsia="Times New Roman" w:hAnsi="Times New Roman" w:cs="Times New Roman"/>
                <w:sz w:val="24"/>
                <w:szCs w:val="24"/>
                <w:lang w:eastAsia="ru-RU"/>
              </w:rPr>
              <w:lastRenderedPageBreak/>
              <w:t>правительства области (управление по противодействию коррупции в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6</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нормативных правовых и иных актов в сфере противодействия коррупции, проанализированных в отчетном периоде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(юридическое управление аппарата губернатора и правительства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проверок соблюдения законодательства Российской Федерации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Количество человек, прошедших обучение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Человек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Аппарат губернатора и правительства области (управление государственной службы и кадровой политики </w:t>
            </w:r>
            <w:r w:rsidRPr="00393C72">
              <w:rPr>
                <w:rFonts w:ascii="Times New Roman" w:eastAsia="Times New Roman" w:hAnsi="Times New Roman" w:cs="Times New Roman"/>
                <w:sz w:val="24"/>
                <w:szCs w:val="24"/>
                <w:lang w:eastAsia="ru-RU"/>
              </w:rPr>
              <w:lastRenderedPageBreak/>
              <w:t>области)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w:t>
            </w:r>
          </w:p>
        </w:tc>
      </w:tr>
    </w:tbl>
    <w:p w:rsidR="00393C72" w:rsidRPr="00393C72" w:rsidRDefault="00393C72" w:rsidP="00393C72">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lastRenderedPageBreak/>
        <w:br/>
      </w:r>
      <w:r w:rsidRPr="00393C72">
        <w:rPr>
          <w:rFonts w:ascii="Arial" w:eastAsia="Times New Roman" w:hAnsi="Arial" w:cs="Arial"/>
          <w:b/>
          <w:bCs/>
          <w:color w:val="444444"/>
          <w:sz w:val="24"/>
          <w:szCs w:val="24"/>
          <w:lang w:eastAsia="ru-RU"/>
        </w:rPr>
        <w:br/>
        <w:t>3. Структурные элементы государственной программы</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779"/>
        <w:gridCol w:w="2659"/>
        <w:gridCol w:w="3391"/>
        <w:gridCol w:w="2526"/>
      </w:tblGrid>
      <w:tr w:rsidR="00393C72" w:rsidRPr="00393C72" w:rsidTr="00393C72">
        <w:trPr>
          <w:trHeight w:val="15"/>
        </w:trPr>
        <w:tc>
          <w:tcPr>
            <w:tcW w:w="73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N</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п</w:t>
            </w:r>
            <w:proofErr w:type="gramEnd"/>
            <w:r w:rsidRPr="00393C72">
              <w:rPr>
                <w:rFonts w:ascii="Times New Roman" w:eastAsia="Times New Roman" w:hAnsi="Times New Roman" w:cs="Times New Roman"/>
                <w:sz w:val="24"/>
                <w:szCs w:val="24"/>
                <w:lang w:eastAsia="ru-RU"/>
              </w:rPr>
              <w:t>/п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задачи структурного элемента</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Краткое описание ожидаемых результатов от реализации задачи структурного элемента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Связь с показателями государственной программы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"Профилактика наркомании на территории Еврейской автономной области" на 2024 - 2029 годы</w:t>
            </w:r>
          </w:p>
        </w:tc>
      </w:tr>
      <w:tr w:rsidR="00393C72" w:rsidRPr="00393C72" w:rsidTr="00393C72">
        <w:tc>
          <w:tcPr>
            <w:tcW w:w="110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 ред. </w:t>
            </w:r>
            <w:hyperlink r:id="rId19" w:anchor="64U0IK" w:history="1">
              <w:r w:rsidRPr="00393C72">
                <w:rPr>
                  <w:rFonts w:ascii="Times New Roman" w:eastAsia="Times New Roman" w:hAnsi="Times New Roman" w:cs="Times New Roman"/>
                  <w:color w:val="0000FF"/>
                  <w:sz w:val="24"/>
                  <w:szCs w:val="24"/>
                  <w:u w:val="single"/>
                  <w:lang w:eastAsia="ru-RU"/>
                </w:rPr>
                <w:t>постановления правительства Еврейской автономной области от 21.03.2024 N 115-пп</w:t>
              </w:r>
            </w:hyperlink>
            <w:r w:rsidRPr="00393C72">
              <w:rPr>
                <w:rFonts w:ascii="Times New Roman" w:eastAsia="Times New Roman" w:hAnsi="Times New Roman" w:cs="Times New Roman"/>
                <w:sz w:val="24"/>
                <w:szCs w:val="24"/>
                <w:lang w:eastAsia="ru-RU"/>
              </w:rPr>
              <w:t>)</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Комплекс процессных мероприятий "Совершенствование антинаркотической деятельности, организация мониторинга </w:t>
            </w:r>
            <w:proofErr w:type="spellStart"/>
            <w:r w:rsidRPr="00393C72">
              <w:rPr>
                <w:rFonts w:ascii="Times New Roman" w:eastAsia="Times New Roman" w:hAnsi="Times New Roman" w:cs="Times New Roman"/>
                <w:sz w:val="24"/>
                <w:szCs w:val="24"/>
                <w:lang w:eastAsia="ru-RU"/>
              </w:rPr>
              <w:t>наркоситуации</w:t>
            </w:r>
            <w:proofErr w:type="spellEnd"/>
            <w:r w:rsidRPr="00393C72">
              <w:rPr>
                <w:rFonts w:ascii="Times New Roman" w:eastAsia="Times New Roman" w:hAnsi="Times New Roman" w:cs="Times New Roman"/>
                <w:sz w:val="24"/>
                <w:szCs w:val="24"/>
                <w:lang w:eastAsia="ru-RU"/>
              </w:rPr>
              <w:t>"</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 аппарат губернатора и правительства области (управление по внутренней политике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Обеспечение эффективной координации антинаркотической деятельности, организация системы мониторинга </w:t>
            </w:r>
            <w:proofErr w:type="spellStart"/>
            <w:r w:rsidRPr="00393C72">
              <w:rPr>
                <w:rFonts w:ascii="Times New Roman" w:eastAsia="Times New Roman" w:hAnsi="Times New Roman" w:cs="Times New Roman"/>
                <w:sz w:val="24"/>
                <w:szCs w:val="24"/>
                <w:lang w:eastAsia="ru-RU"/>
              </w:rPr>
              <w:t>наркоситуации</w:t>
            </w:r>
            <w:proofErr w:type="spellEnd"/>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Проведение заседаний антинаркотической комиссии области не реже 1 раза в квартал.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Обеспечение направления в 2028 году на курсы повышения квалификации не менее 1 представителя аппарата антинаркотической комиссии области.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Проведение мониторинга </w:t>
            </w:r>
            <w:proofErr w:type="spellStart"/>
            <w:r w:rsidRPr="00393C72">
              <w:rPr>
                <w:rFonts w:ascii="Times New Roman" w:eastAsia="Times New Roman" w:hAnsi="Times New Roman" w:cs="Times New Roman"/>
                <w:sz w:val="24"/>
                <w:szCs w:val="24"/>
                <w:lang w:eastAsia="ru-RU"/>
              </w:rPr>
              <w:t>наркоситуации</w:t>
            </w:r>
            <w:proofErr w:type="spellEnd"/>
            <w:r w:rsidRPr="00393C72">
              <w:rPr>
                <w:rFonts w:ascii="Times New Roman" w:eastAsia="Times New Roman" w:hAnsi="Times New Roman" w:cs="Times New Roman"/>
                <w:sz w:val="24"/>
                <w:szCs w:val="24"/>
                <w:lang w:eastAsia="ru-RU"/>
              </w:rPr>
              <w:t xml:space="preserve"> 1 раз в год.</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Проведение 1 раз в год социологического исследования по оценке распространения и употребления наркотиков среди различных групп населения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1.2</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"Профилактика и раннее выявление незаконного потребления наркотиков"</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 xml:space="preserve">аппарат губернатора и правительства области (управление по внутренней политике области, управление по информационной политике аппарата губернатора и правительства области), департамент образования области, департамент здравоохранения правительства области, департамент по физической культуре и спорту правительства области, департамент культуры правительства области, департамент социальной защиты населения правительства области, УМВД России по Еврейской автономной области (по согласованию), </w:t>
            </w:r>
            <w:r w:rsidRPr="00393C72">
              <w:rPr>
                <w:rFonts w:ascii="Times New Roman" w:eastAsia="Times New Roman" w:hAnsi="Times New Roman" w:cs="Times New Roman"/>
                <w:sz w:val="24"/>
                <w:szCs w:val="24"/>
                <w:lang w:eastAsia="ru-RU"/>
              </w:rPr>
              <w:lastRenderedPageBreak/>
              <w:t>ЛОП на ст. Биробиджан (по согласованию)</w:t>
            </w:r>
            <w:proofErr w:type="gram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1.2.1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Формирование системы комплексной антинаркотической профилактической деятельности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Развитие волонтерской деятельности по профилактике употребления наркотиков и пропаганде здорового образа жизни среди подростков и молодежи. Охват в 2024 и 2027 годах профилактическими акциями не менее 800 человек в год.</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Участие не менее 5000 человек ежегодно в проведении информационно-мотивационной кампании с обучающимися и их родителями (законными представителями) по процедуре социально-психологического тестирования, направленного на раннее выявление незаконного потребления наркотических средств и психотропных веществ.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w:t>
            </w:r>
            <w:proofErr w:type="gramStart"/>
            <w:r w:rsidRPr="00393C72">
              <w:rPr>
                <w:rFonts w:ascii="Times New Roman" w:eastAsia="Times New Roman" w:hAnsi="Times New Roman" w:cs="Times New Roman"/>
                <w:sz w:val="24"/>
                <w:szCs w:val="24"/>
                <w:lang w:eastAsia="ru-RU"/>
              </w:rPr>
              <w:t>Участие не менее 4500 человек ежегодно в социально-психологическом тестировании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области, направленном на раннее выявление незаконного потребления наркотических средств и психотропных веществ.</w:t>
            </w:r>
            <w:proofErr w:type="gramEnd"/>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Проведение ежегодных профилактических медицинских осмотров не менее 550 обучающихся в целях раннего выявления незаконного потребления наркотических средств и психотропных веществ.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5. Проведение ежегодно физкультурно-спортивных </w:t>
            </w:r>
            <w:r w:rsidRPr="00393C72">
              <w:rPr>
                <w:rFonts w:ascii="Times New Roman" w:eastAsia="Times New Roman" w:hAnsi="Times New Roman" w:cs="Times New Roman"/>
                <w:sz w:val="24"/>
                <w:szCs w:val="24"/>
                <w:lang w:eastAsia="ru-RU"/>
              </w:rPr>
              <w:lastRenderedPageBreak/>
              <w:t>мероприятий, направленных на формирование здорового образа жизни среди несовершеннолетних и молодежи, с участием не менее 300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Проведение в 2026, 2028 и 2029 годах культурно-массовых мероприятий, направленных на пропаганду здорового образа жизни и профилактику незаконного потребления наркотиков, с участием не менее 300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 Организация и проведение акций и мероприятий, направленных на пропаганду здорового образа жизни среди молодежи, с участием не менее 300 человек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 Приобретение в 2027 году не менее 10 экземпляров наглядной агитации (плакатов, брошюр) по профилактике наркомании.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9. Изготовление и трансляция не менее 2 видеороликов социальной рекламы антинаркотического содержания в 2025 и 2028 годах.</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 Проведение среди подростков групп социального риска (не менее 300 человек) ежегодных профилактических мероприятий, направленных на пропаганду здорового образа жизни и формирование негативного отношения к потреблению наркотиков.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 Изготовление в 2026 году не менее 500 экземпляров буклетов (листовок) печатной продукции, пропагандирующей здоровый образ жизни.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12. Подготовка и публикация (выпуск) в средствах </w:t>
            </w:r>
            <w:r w:rsidRPr="00393C72">
              <w:rPr>
                <w:rFonts w:ascii="Times New Roman" w:eastAsia="Times New Roman" w:hAnsi="Times New Roman" w:cs="Times New Roman"/>
                <w:sz w:val="24"/>
                <w:szCs w:val="24"/>
                <w:lang w:eastAsia="ru-RU"/>
              </w:rPr>
              <w:lastRenderedPageBreak/>
              <w:t>массовой информации области ежегодно не менее 2 материалов антинаркотической направленности (статьи, тематические выпуски и программы, циклы сюжетов и репортажей).</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13. Организация обучения в 2024, 2026 и 2028 годах педагогических работников, воспитателей, педагогов-психологов по вопросам формирования у несовершеннолетних здорового образа жизни, профилактики употребления наркотиков, духовно-нравственного, гражданско-патриотического воспитания.</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14. Проведение в 2024, 2026 и 2028 годах мероприятий антинаркотической направленности, а также мероприятий по духовно-нравственному и патриотическому воспитанию с участием не менее 700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15. Приобретение ежегодно не менее 650 штук </w:t>
            </w:r>
            <w:proofErr w:type="spellStart"/>
            <w:r w:rsidRPr="00393C72">
              <w:rPr>
                <w:rFonts w:ascii="Times New Roman" w:eastAsia="Times New Roman" w:hAnsi="Times New Roman" w:cs="Times New Roman"/>
                <w:sz w:val="24"/>
                <w:szCs w:val="24"/>
                <w:lang w:eastAsia="ru-RU"/>
              </w:rPr>
              <w:t>иммунохроматографических</w:t>
            </w:r>
            <w:proofErr w:type="spellEnd"/>
            <w:r w:rsidRPr="00393C72">
              <w:rPr>
                <w:rFonts w:ascii="Times New Roman" w:eastAsia="Times New Roman" w:hAnsi="Times New Roman" w:cs="Times New Roman"/>
                <w:sz w:val="24"/>
                <w:szCs w:val="24"/>
                <w:lang w:eastAsia="ru-RU"/>
              </w:rPr>
              <w:t xml:space="preserve"> экспресс-тестов, используемых при профилактических медицинских </w:t>
            </w:r>
            <w:proofErr w:type="gramStart"/>
            <w:r w:rsidRPr="00393C72">
              <w:rPr>
                <w:rFonts w:ascii="Times New Roman" w:eastAsia="Times New Roman" w:hAnsi="Times New Roman" w:cs="Times New Roman"/>
                <w:sz w:val="24"/>
                <w:szCs w:val="24"/>
                <w:lang w:eastAsia="ru-RU"/>
              </w:rPr>
              <w:t>осмотрах</w:t>
            </w:r>
            <w:proofErr w:type="gramEnd"/>
            <w:r w:rsidRPr="00393C72">
              <w:rPr>
                <w:rFonts w:ascii="Times New Roman" w:eastAsia="Times New Roman" w:hAnsi="Times New Roman" w:cs="Times New Roman"/>
                <w:sz w:val="24"/>
                <w:szCs w:val="24"/>
                <w:lang w:eastAsia="ru-RU"/>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1.3</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1.3.1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Выявление и пресечение на постоянной основе в информационно-телекоммуникационной сети "Интернет" ресурсов, используемых для пропаганды незаконных употребления и распространения наркотиков.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Размещение ежегодно не менее 50 информационных материалов для жителей области о действующем законодательстве в части незаконного культивирования </w:t>
            </w:r>
            <w:proofErr w:type="spellStart"/>
            <w:r w:rsidRPr="00393C72">
              <w:rPr>
                <w:rFonts w:ascii="Times New Roman" w:eastAsia="Times New Roman" w:hAnsi="Times New Roman" w:cs="Times New Roman"/>
                <w:sz w:val="24"/>
                <w:szCs w:val="24"/>
                <w:lang w:eastAsia="ru-RU"/>
              </w:rPr>
              <w:t>наркосодержащих</w:t>
            </w:r>
            <w:proofErr w:type="spellEnd"/>
            <w:r w:rsidRPr="00393C72">
              <w:rPr>
                <w:rFonts w:ascii="Times New Roman" w:eastAsia="Times New Roman" w:hAnsi="Times New Roman" w:cs="Times New Roman"/>
                <w:sz w:val="24"/>
                <w:szCs w:val="24"/>
                <w:lang w:eastAsia="ru-RU"/>
              </w:rPr>
              <w:t xml:space="preserve"> растений, а также иных незаконных операций с наркотиками, психотропными и сильнодействующими веществами.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Проведение ежегодно не менее 2 комплексных профилактических мероприятий по противодействию незаконному обороту наркотиков, уничтожению </w:t>
            </w:r>
            <w:proofErr w:type="spellStart"/>
            <w:r w:rsidRPr="00393C72">
              <w:rPr>
                <w:rFonts w:ascii="Times New Roman" w:eastAsia="Times New Roman" w:hAnsi="Times New Roman" w:cs="Times New Roman"/>
                <w:sz w:val="24"/>
                <w:szCs w:val="24"/>
                <w:lang w:eastAsia="ru-RU"/>
              </w:rPr>
              <w:t>наркосодержащих</w:t>
            </w:r>
            <w:proofErr w:type="spellEnd"/>
            <w:r w:rsidRPr="00393C72">
              <w:rPr>
                <w:rFonts w:ascii="Times New Roman" w:eastAsia="Times New Roman" w:hAnsi="Times New Roman" w:cs="Times New Roman"/>
                <w:sz w:val="24"/>
                <w:szCs w:val="24"/>
                <w:lang w:eastAsia="ru-RU"/>
              </w:rPr>
              <w:t xml:space="preserve"> растений, пресечению каналов поступления наркотиков в незаконный оборот.</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Уничтожение не менее 80% выявленных очагов произрастания </w:t>
            </w:r>
            <w:proofErr w:type="spellStart"/>
            <w:r w:rsidRPr="00393C72">
              <w:rPr>
                <w:rFonts w:ascii="Times New Roman" w:eastAsia="Times New Roman" w:hAnsi="Times New Roman" w:cs="Times New Roman"/>
                <w:sz w:val="24"/>
                <w:szCs w:val="24"/>
                <w:lang w:eastAsia="ru-RU"/>
              </w:rPr>
              <w:t>наркосодержащих</w:t>
            </w:r>
            <w:proofErr w:type="spellEnd"/>
            <w:r w:rsidRPr="00393C72">
              <w:rPr>
                <w:rFonts w:ascii="Times New Roman" w:eastAsia="Times New Roman" w:hAnsi="Times New Roman" w:cs="Times New Roman"/>
                <w:sz w:val="24"/>
                <w:szCs w:val="24"/>
                <w:lang w:eastAsia="ru-RU"/>
              </w:rPr>
              <w:t xml:space="preserve"> растений на сельскохозяйственных угодьях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1.4</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Комплекс процессных мероприятий "Комплексная реабилитация </w:t>
            </w:r>
            <w:proofErr w:type="spellStart"/>
            <w:r w:rsidRPr="00393C72">
              <w:rPr>
                <w:rFonts w:ascii="Times New Roman" w:eastAsia="Times New Roman" w:hAnsi="Times New Roman" w:cs="Times New Roman"/>
                <w:sz w:val="24"/>
                <w:szCs w:val="24"/>
                <w:lang w:eastAsia="ru-RU"/>
              </w:rPr>
              <w:t>наркопотребителей</w:t>
            </w:r>
            <w:proofErr w:type="spellEnd"/>
            <w:r w:rsidRPr="00393C72">
              <w:rPr>
                <w:rFonts w:ascii="Times New Roman" w:eastAsia="Times New Roman" w:hAnsi="Times New Roman" w:cs="Times New Roman"/>
                <w:sz w:val="24"/>
                <w:szCs w:val="24"/>
                <w:lang w:eastAsia="ru-RU"/>
              </w:rPr>
              <w:t>"</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аппарат губернатора и правительства области (управление по внутренней политике области), департамент социальной защиты населения правительства области, департамент здравоохранения правительства области, УМВД России по Еврейской автономной области (по согласованию), УФСИН </w:t>
            </w:r>
            <w:r w:rsidRPr="00393C72">
              <w:rPr>
                <w:rFonts w:ascii="Times New Roman" w:eastAsia="Times New Roman" w:hAnsi="Times New Roman" w:cs="Times New Roman"/>
                <w:sz w:val="24"/>
                <w:szCs w:val="24"/>
                <w:lang w:eastAsia="ru-RU"/>
              </w:rPr>
              <w:lastRenderedPageBreak/>
              <w:t>России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1.4.1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Повышение доступности оказания наркологической помощи и социальной реабилитации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Развитие ежегодно услуг в сфере социальной реабилитации и </w:t>
            </w:r>
            <w:proofErr w:type="spellStart"/>
            <w:r w:rsidRPr="00393C72">
              <w:rPr>
                <w:rFonts w:ascii="Times New Roman" w:eastAsia="Times New Roman" w:hAnsi="Times New Roman" w:cs="Times New Roman"/>
                <w:sz w:val="24"/>
                <w:szCs w:val="24"/>
                <w:lang w:eastAsia="ru-RU"/>
              </w:rPr>
              <w:t>ресоциализации</w:t>
            </w:r>
            <w:proofErr w:type="spellEnd"/>
            <w:r w:rsidRPr="00393C72">
              <w:rPr>
                <w:rFonts w:ascii="Times New Roman" w:eastAsia="Times New Roman" w:hAnsi="Times New Roman" w:cs="Times New Roman"/>
                <w:sz w:val="24"/>
                <w:szCs w:val="24"/>
                <w:lang w:eastAsia="ru-RU"/>
              </w:rPr>
              <w:t xml:space="preserve"> лиц, потребляющих наркотические средства и психотропные вещества без назначения врача.</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Оказание ежегодно информационной, консультационной, имущественной и иной поддержки не менее 1 социально ориентированной некоммерческой организации, реализующей программу в сфере формирования здорового образа жизни, профилактики наркомании, комплексной реабилитации и </w:t>
            </w:r>
            <w:proofErr w:type="spellStart"/>
            <w:r w:rsidRPr="00393C72">
              <w:rPr>
                <w:rFonts w:ascii="Times New Roman" w:eastAsia="Times New Roman" w:hAnsi="Times New Roman" w:cs="Times New Roman"/>
                <w:sz w:val="24"/>
                <w:szCs w:val="24"/>
                <w:lang w:eastAsia="ru-RU"/>
              </w:rPr>
              <w:t>ресоциализации</w:t>
            </w:r>
            <w:proofErr w:type="spellEnd"/>
            <w:r w:rsidRPr="00393C72">
              <w:rPr>
                <w:rFonts w:ascii="Times New Roman" w:eastAsia="Times New Roman" w:hAnsi="Times New Roman" w:cs="Times New Roman"/>
                <w:sz w:val="24"/>
                <w:szCs w:val="24"/>
                <w:lang w:eastAsia="ru-RU"/>
              </w:rPr>
              <w:t>.</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Ежегодное осуществление взаимодействия ОГБУЗ "Психиатрическая больница" с организациями, осуществляющими мероприятия по социальной реабилитации и </w:t>
            </w:r>
            <w:proofErr w:type="spellStart"/>
            <w:r w:rsidRPr="00393C72">
              <w:rPr>
                <w:rFonts w:ascii="Times New Roman" w:eastAsia="Times New Roman" w:hAnsi="Times New Roman" w:cs="Times New Roman"/>
                <w:sz w:val="24"/>
                <w:szCs w:val="24"/>
                <w:lang w:eastAsia="ru-RU"/>
              </w:rPr>
              <w:t>ресоциализации</w:t>
            </w:r>
            <w:proofErr w:type="spellEnd"/>
            <w:r w:rsidRPr="00393C72">
              <w:rPr>
                <w:rFonts w:ascii="Times New Roman" w:eastAsia="Times New Roman" w:hAnsi="Times New Roman" w:cs="Times New Roman"/>
                <w:sz w:val="24"/>
                <w:szCs w:val="24"/>
                <w:lang w:eastAsia="ru-RU"/>
              </w:rPr>
              <w:t>.</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Ежегодное осуществление </w:t>
            </w:r>
            <w:proofErr w:type="gramStart"/>
            <w:r w:rsidRPr="00393C72">
              <w:rPr>
                <w:rFonts w:ascii="Times New Roman" w:eastAsia="Times New Roman" w:hAnsi="Times New Roman" w:cs="Times New Roman"/>
                <w:sz w:val="24"/>
                <w:szCs w:val="24"/>
                <w:lang w:eastAsia="ru-RU"/>
              </w:rPr>
              <w:t>контроля за</w:t>
            </w:r>
            <w:proofErr w:type="gramEnd"/>
            <w:r w:rsidRPr="00393C72">
              <w:rPr>
                <w:rFonts w:ascii="Times New Roman" w:eastAsia="Times New Roman" w:hAnsi="Times New Roman" w:cs="Times New Roman"/>
                <w:sz w:val="24"/>
                <w:szCs w:val="24"/>
                <w:lang w:eastAsia="ru-RU"/>
              </w:rPr>
              <w:t xml:space="preserve"> исполнением гражданами обязанности пройти диагностику, профилактические мероприятия, лечение от наркомании, медицинскую и социальную реабилитацию.</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5. Ежегодное осуществление </w:t>
            </w:r>
            <w:proofErr w:type="gramStart"/>
            <w:r w:rsidRPr="00393C72">
              <w:rPr>
                <w:rFonts w:ascii="Times New Roman" w:eastAsia="Times New Roman" w:hAnsi="Times New Roman" w:cs="Times New Roman"/>
                <w:sz w:val="24"/>
                <w:szCs w:val="24"/>
                <w:lang w:eastAsia="ru-RU"/>
              </w:rPr>
              <w:t>контроля за</w:t>
            </w:r>
            <w:proofErr w:type="gramEnd"/>
            <w:r w:rsidRPr="00393C72">
              <w:rPr>
                <w:rFonts w:ascii="Times New Roman" w:eastAsia="Times New Roman" w:hAnsi="Times New Roman" w:cs="Times New Roman"/>
                <w:sz w:val="24"/>
                <w:szCs w:val="24"/>
                <w:lang w:eastAsia="ru-RU"/>
              </w:rPr>
              <w:t xml:space="preserve"> исполнением осужденными к наказаниям и мерам уголовно-правового характера, не связанным с лишением свободы, возложенной судом обязанности пройти курс лечения от наркомании, медицинскую и социальную реабилитацию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"Профилактика терроризма и экстремизма на территории Еврейской автономной области" на 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2.1</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департамент региональной безопасности области, департамент образования области, департамент социальной защиты населения правительства области, департамент здравоохранения правительства области, департамент культуры правительства области, департамент по физической культуре и спорту правительства области, департамент по молодежной политике правительства области, управление по внутренней политике области, управление по информационной политике аппарата губернатора и правительства области, УМВД России по Еврейской автономной области (по согласованию), УФСБ России по</w:t>
            </w:r>
            <w:proofErr w:type="gramEnd"/>
            <w:r w:rsidRPr="00393C72">
              <w:rPr>
                <w:rFonts w:ascii="Times New Roman" w:eastAsia="Times New Roman" w:hAnsi="Times New Roman" w:cs="Times New Roman"/>
                <w:sz w:val="24"/>
                <w:szCs w:val="24"/>
                <w:lang w:eastAsia="ru-RU"/>
              </w:rPr>
              <w:t xml:space="preserve"> Еврейской автономной области (по согласованию), ЦССИ ФСО России в Еврейской автономной области (по согласованию), ГУ МЧС России по ЕАО (по согласованию),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w:t>
            </w:r>
            <w:proofErr w:type="gramStart"/>
            <w:r w:rsidRPr="00393C72">
              <w:rPr>
                <w:rFonts w:ascii="Times New Roman" w:eastAsia="Times New Roman" w:hAnsi="Times New Roman" w:cs="Times New Roman"/>
                <w:sz w:val="24"/>
                <w:szCs w:val="24"/>
                <w:lang w:eastAsia="ru-RU"/>
              </w:rPr>
              <w:t>Мониторинг развития оперативной обстановки в области и оперативное информирование органов исполнительной власти области и органов местного самоуправления области о назревании негативных тенденций, условиях, способствующих совершению террористических и экстремистских акций, с целью выработки мер, направленных на совершенствование системы профилактики и противодействия терроризму и экстремизму (представление ежегодно 2 отчетов в Национальный антитеррористический комитет).</w:t>
            </w:r>
            <w:proofErr w:type="gramEnd"/>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Мониторинг развития социально-экономических и общественно-политических процессов на территории области, в том числе в сфере межнациональных и межконфессиональных отношений, их влияния на общественно-политическую и социально-экономическую </w:t>
            </w:r>
            <w:r w:rsidRPr="00393C72">
              <w:rPr>
                <w:rFonts w:ascii="Times New Roman" w:eastAsia="Times New Roman" w:hAnsi="Times New Roman" w:cs="Times New Roman"/>
                <w:sz w:val="24"/>
                <w:szCs w:val="24"/>
                <w:lang w:eastAsia="ru-RU"/>
              </w:rPr>
              <w:lastRenderedPageBreak/>
              <w:t>ситуацию в области (представление ежегодно 2 отчетов в Национальный антитеррористический комитет).</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Проведение тактико-специальных и командно-штабных учений по организации взаимодействия правоохранительных органов, органов исполнительной власти области, формируемых правительством области, и органов местного самоуправления муниципальных образований области в условиях террористической угрозы при пресечении актов терроризма и ликвидации их последствий (проведение не менее 4 антитеррористических учений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Проведение учебных тренировок с персоналом областных государственных учреждений образования, социальной защиты населения, здравоохранения, культуры, спорта по действиям в условиях совершения террористического акта и возникновения иных ситуаций чрезвычайного характера (проведение не менее 2 тренировок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5. Освещение в областных средствах массовой информации деятельности территориальных органов федеральных органов исполнительной власти, органов исполнительной власти области, формируемых правительством области, и органов местного самоуправления муниципальных образований </w:t>
            </w:r>
            <w:r w:rsidRPr="00393C72">
              <w:rPr>
                <w:rFonts w:ascii="Times New Roman" w:eastAsia="Times New Roman" w:hAnsi="Times New Roman" w:cs="Times New Roman"/>
                <w:sz w:val="24"/>
                <w:szCs w:val="24"/>
                <w:lang w:eastAsia="ru-RU"/>
              </w:rPr>
              <w:lastRenderedPageBreak/>
              <w:t>области по профилактике терроризма и экстремизма. Подготовка и распространение тематических материалов,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 (размещение не менее 4 информаций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Мониторинг печатных, электронных средств массовой информации, информационно-коммуникационной сети "Интернет" с целью своевременного выявления и пресечения фактов распространения материалов экстремистского и террористического характера (представление отчета не реже 2 раз в год в аппарат антитеррористической комиссии области).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 Проведение мероприятий, посвященных Дню солидарности в борьбе с терроризмом (проведение мероприятий с охватом не менее 500 человек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 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 (проведение не менее 1 форума с охватом не менее 100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9. Проведение Дня памяти жертв Холокоста (проведение мероприятия с участием до 300 жителей области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 Проведение областного историко-спортивного праздника "Три поля русской славы" (привлечение к участию в мероприятии до 500 жителей области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 Проведение мероприятий, направленных на разъяснение преступной сущности террористических, украинских националистических и неонацистских организаций, в том числе доведение информации об ответственности за совершение преступлений террористической направленности, экстремистской направленности (проведение не менее 2 учебных часов в 1 учебном заведении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12. Проведение форумов, "круглых столов" по проблемам межнационального и межконфессионального согласия с участием представителей национальных объединений и основных религиозных конфессий, представленных на территории области (проведение не менее 1 форума с охватом не менее 100 человек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13. Проведение цикла тематических мероприятий "Шаги к толерантности" для детей из семей, находящихся в социально опасном положении (проведение не менее 6 мероприятий ежегодно с охватом не менее </w:t>
            </w:r>
            <w:r w:rsidRPr="00393C72">
              <w:rPr>
                <w:rFonts w:ascii="Times New Roman" w:eastAsia="Times New Roman" w:hAnsi="Times New Roman" w:cs="Times New Roman"/>
                <w:sz w:val="24"/>
                <w:szCs w:val="24"/>
                <w:lang w:eastAsia="ru-RU"/>
              </w:rPr>
              <w:lastRenderedPageBreak/>
              <w:t>150 человек)</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Количество актов террористического и экстремистского характера на территории области</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2.2</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"Обеспечение антитеррористической защищенности объектов с массовым пребыванием людей"</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здравоохранения правительства области, департамент образования области, департамент по физической культуре и спорту правительства области, департамент социальной защиты населения правительства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Снижение риска совершения террористического акта и возникновения иных ситуаций чрезвычайного характера на объектах массового пребывания граждан. Повышение уровня антитеррористической защищенности данных объектов</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Обеспечение антитеррористической защищенности объектов здравоохранения области, в том числе: ОГБУЗ "Детская больница", ОГБУЗ "Психиатрическая больница", ОГКУЗ "Противотуберкулезный диспансер", ОГПОБУ "Биробиджанский медицинский колледж", ОГБУЗ "Инфекционная больница", ОГКУЗ "Дом ребенка специализированный", ОГБУЗ "Онкологический диспансер", ОГБУЗ "Николаевская РБ", ОГБУЗ "</w:t>
            </w:r>
            <w:proofErr w:type="spellStart"/>
            <w:r w:rsidRPr="00393C72">
              <w:rPr>
                <w:rFonts w:ascii="Times New Roman" w:eastAsia="Times New Roman" w:hAnsi="Times New Roman" w:cs="Times New Roman"/>
                <w:sz w:val="24"/>
                <w:szCs w:val="24"/>
                <w:lang w:eastAsia="ru-RU"/>
              </w:rPr>
              <w:t>Смидовичская</w:t>
            </w:r>
            <w:proofErr w:type="spellEnd"/>
            <w:r w:rsidRPr="00393C72">
              <w:rPr>
                <w:rFonts w:ascii="Times New Roman" w:eastAsia="Times New Roman" w:hAnsi="Times New Roman" w:cs="Times New Roman"/>
                <w:sz w:val="24"/>
                <w:szCs w:val="24"/>
                <w:lang w:eastAsia="ru-RU"/>
              </w:rPr>
              <w:t xml:space="preserve"> РБ", ОГБУЗ "</w:t>
            </w:r>
            <w:proofErr w:type="spellStart"/>
            <w:r w:rsidRPr="00393C72">
              <w:rPr>
                <w:rFonts w:ascii="Times New Roman" w:eastAsia="Times New Roman" w:hAnsi="Times New Roman" w:cs="Times New Roman"/>
                <w:sz w:val="24"/>
                <w:szCs w:val="24"/>
                <w:lang w:eastAsia="ru-RU"/>
              </w:rPr>
              <w:t>Валдгеймская</w:t>
            </w:r>
            <w:proofErr w:type="spellEnd"/>
            <w:r w:rsidRPr="00393C72">
              <w:rPr>
                <w:rFonts w:ascii="Times New Roman" w:eastAsia="Times New Roman" w:hAnsi="Times New Roman" w:cs="Times New Roman"/>
                <w:sz w:val="24"/>
                <w:szCs w:val="24"/>
                <w:lang w:eastAsia="ru-RU"/>
              </w:rPr>
              <w:t xml:space="preserve"> ЦРБ", ОГБУЗ "Ленинская ЦРБ", ОГБУЗ "</w:t>
            </w:r>
            <w:proofErr w:type="spellStart"/>
            <w:r w:rsidRPr="00393C72">
              <w:rPr>
                <w:rFonts w:ascii="Times New Roman" w:eastAsia="Times New Roman" w:hAnsi="Times New Roman" w:cs="Times New Roman"/>
                <w:sz w:val="24"/>
                <w:szCs w:val="24"/>
                <w:lang w:eastAsia="ru-RU"/>
              </w:rPr>
              <w:t>Теплоозерская</w:t>
            </w:r>
            <w:proofErr w:type="spellEnd"/>
            <w:r w:rsidRPr="00393C72">
              <w:rPr>
                <w:rFonts w:ascii="Times New Roman" w:eastAsia="Times New Roman" w:hAnsi="Times New Roman" w:cs="Times New Roman"/>
                <w:sz w:val="24"/>
                <w:szCs w:val="24"/>
                <w:lang w:eastAsia="ru-RU"/>
              </w:rPr>
              <w:t xml:space="preserve"> ЦРБ", ОГБУЗ "БСМЭ".</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Обеспечение антитеррористической защиты областных государственных учреждений образования, в том числе: </w:t>
            </w:r>
            <w:proofErr w:type="gramStart"/>
            <w:r w:rsidRPr="00393C72">
              <w:rPr>
                <w:rFonts w:ascii="Times New Roman" w:eastAsia="Times New Roman" w:hAnsi="Times New Roman" w:cs="Times New Roman"/>
                <w:sz w:val="24"/>
                <w:szCs w:val="24"/>
                <w:lang w:eastAsia="ru-RU"/>
              </w:rPr>
              <w:t xml:space="preserve">ОГБУ ДО "Центр "МОСТ", ОГАОУ "Центр образования "Ступени", ОГПОБУ "Сельскохозяйственный техникум", ОГАУДО ДЮЦ "Солнечный", ОГОБУ СКШИ с. Ленинское, ОГПОБУ "Политехнический техникум", ОГПОБУ "Технический колледж", ОГПОБУ "Технологический техникум", ОГАОУ ДПО "ИРО ЕАО", ОГОБУ "Школа-интернат" п. </w:t>
            </w:r>
            <w:proofErr w:type="spellStart"/>
            <w:r w:rsidRPr="00393C72">
              <w:rPr>
                <w:rFonts w:ascii="Times New Roman" w:eastAsia="Times New Roman" w:hAnsi="Times New Roman" w:cs="Times New Roman"/>
                <w:sz w:val="24"/>
                <w:szCs w:val="24"/>
                <w:lang w:eastAsia="ru-RU"/>
              </w:rPr>
              <w:t>Бира</w:t>
            </w:r>
            <w:proofErr w:type="spellEnd"/>
            <w:r w:rsidRPr="00393C72">
              <w:rPr>
                <w:rFonts w:ascii="Times New Roman" w:eastAsia="Times New Roman" w:hAnsi="Times New Roman" w:cs="Times New Roman"/>
                <w:sz w:val="24"/>
                <w:szCs w:val="24"/>
                <w:lang w:eastAsia="ru-RU"/>
              </w:rPr>
              <w:t>.</w:t>
            </w:r>
            <w:proofErr w:type="gramEnd"/>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Обеспечение </w:t>
            </w:r>
            <w:r w:rsidRPr="00393C72">
              <w:rPr>
                <w:rFonts w:ascii="Times New Roman" w:eastAsia="Times New Roman" w:hAnsi="Times New Roman" w:cs="Times New Roman"/>
                <w:sz w:val="24"/>
                <w:szCs w:val="24"/>
                <w:lang w:eastAsia="ru-RU"/>
              </w:rPr>
              <w:lastRenderedPageBreak/>
              <w:t>антитеррористической защиты областных государственных учреждений спорта, в том числе: стадиона "</w:t>
            </w:r>
            <w:proofErr w:type="spellStart"/>
            <w:r w:rsidRPr="00393C72">
              <w:rPr>
                <w:rFonts w:ascii="Times New Roman" w:eastAsia="Times New Roman" w:hAnsi="Times New Roman" w:cs="Times New Roman"/>
                <w:sz w:val="24"/>
                <w:szCs w:val="24"/>
                <w:lang w:eastAsia="ru-RU"/>
              </w:rPr>
              <w:t>Дальсельмаш</w:t>
            </w:r>
            <w:proofErr w:type="spellEnd"/>
            <w:r w:rsidRPr="00393C72">
              <w:rPr>
                <w:rFonts w:ascii="Times New Roman" w:eastAsia="Times New Roman" w:hAnsi="Times New Roman" w:cs="Times New Roman"/>
                <w:sz w:val="24"/>
                <w:szCs w:val="24"/>
                <w:lang w:eastAsia="ru-RU"/>
              </w:rPr>
              <w:t>" ОГБУ ДО "СШ ЕАО", крытого катка с искусственным льдом "Победа" ОГБУ ДО "СШ ЕАО".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Обеспечение антитеррористической защиты областных государственных учреждений социальной защиты населения, в том числе: ОГБУСО "СРЦН", ОГБУ "</w:t>
            </w:r>
            <w:proofErr w:type="spellStart"/>
            <w:r w:rsidRPr="00393C72">
              <w:rPr>
                <w:rFonts w:ascii="Times New Roman" w:eastAsia="Times New Roman" w:hAnsi="Times New Roman" w:cs="Times New Roman"/>
                <w:sz w:val="24"/>
                <w:szCs w:val="24"/>
                <w:lang w:eastAsia="ru-RU"/>
              </w:rPr>
              <w:t>Бираканский</w:t>
            </w:r>
            <w:proofErr w:type="spellEnd"/>
            <w:r w:rsidRPr="00393C72">
              <w:rPr>
                <w:rFonts w:ascii="Times New Roman" w:eastAsia="Times New Roman" w:hAnsi="Times New Roman" w:cs="Times New Roman"/>
                <w:sz w:val="24"/>
                <w:szCs w:val="24"/>
                <w:lang w:eastAsia="ru-RU"/>
              </w:rPr>
              <w:t xml:space="preserve"> дом-интернат"</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Количество актов террористического и экстремистского характера на территории области</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"Обеспечение общественной безопасности и предупреждение правонарушений на территории Еврейской автономной области" на 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общественной безопасности на территории области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Проведение 1 раз в год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Проведение не менее 4 заседаний коллегиальных органов в сфере профилактики преступности и обеспечения правопорядка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Проведение ежегодно не менее 4 рейдов оперативно-профилактических мероприятий, направленных на предупреждение распространенных видов преступлений, на основе анализа состояния </w:t>
            </w:r>
            <w:proofErr w:type="gramStart"/>
            <w:r w:rsidRPr="00393C72">
              <w:rPr>
                <w:rFonts w:ascii="Times New Roman" w:eastAsia="Times New Roman" w:hAnsi="Times New Roman" w:cs="Times New Roman"/>
                <w:sz w:val="24"/>
                <w:szCs w:val="24"/>
                <w:lang w:eastAsia="ru-RU"/>
              </w:rPr>
              <w:lastRenderedPageBreak/>
              <w:t>криминогенной ситуации</w:t>
            </w:r>
            <w:proofErr w:type="gramEnd"/>
            <w:r w:rsidRPr="00393C72">
              <w:rPr>
                <w:rFonts w:ascii="Times New Roman" w:eastAsia="Times New Roman" w:hAnsi="Times New Roman" w:cs="Times New Roman"/>
                <w:sz w:val="24"/>
                <w:szCs w:val="24"/>
                <w:lang w:eastAsia="ru-RU"/>
              </w:rPr>
              <w:t>, сложившейся в общественных местах, на улицах населенных пунктов.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Организация не менее 4 мероприятий по обследованию местности в ходе мероприятий с массовым пребыванием людей в целях обнаружения оружия, взрывных устройств и взрывчатых веществ с использованием сил и средств Управления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Организация выплаты вознаграждения за добровольную сдачу населением незаконно хранящегося огнестрельного оружия, боеприпасов, взрывчатых веществ и взрывных устройств в порядке, установленном постановлением правительства области </w:t>
            </w:r>
            <w:hyperlink r:id="rId20" w:anchor="64U0IK" w:history="1">
              <w:r w:rsidRPr="00393C72">
                <w:rPr>
                  <w:rFonts w:ascii="Times New Roman" w:eastAsia="Times New Roman" w:hAnsi="Times New Roman" w:cs="Times New Roman"/>
                  <w:color w:val="0000FF"/>
                  <w:sz w:val="24"/>
                  <w:szCs w:val="24"/>
                  <w:u w:val="single"/>
                  <w:lang w:eastAsia="ru-RU"/>
                </w:rPr>
                <w:t>от 20.05.2014 N 253-пп "О выплате денежного вознаграждения гражданам за добровольную сдачу незаконно хранящихся огнестрельного оружия, боеприпасов, взрывчатых веществ и взрывных устройств"</w:t>
              </w:r>
            </w:hyperlink>
            <w:r w:rsidRPr="00393C72">
              <w:rPr>
                <w:rFonts w:ascii="Times New Roman" w:eastAsia="Times New Roman" w:hAnsi="Times New Roman" w:cs="Times New Roman"/>
                <w:sz w:val="24"/>
                <w:szCs w:val="24"/>
                <w:lang w:eastAsia="ru-RU"/>
              </w:rPr>
              <w:t>:</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- 7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- 8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- 9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- 10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- 10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- 10 чел.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Обеспечение не менее 10 народных дружинников удостоверениями и отличительной символикой в год.</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 Проведение не менее 1 конкурса на звание "Лучшая народная дружина" на территории области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8. Предоставление субсидий муниципальным образованиям области на проведение мероприятий по укреплению материально-технического оснащения народных дружин, предоставлению льгот народным дружинникам. Приобретение 1 комплекта оргтехники (монитор, системный блок, принтер) в год.</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9. 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административных правонарушениях, предусмотренных законом области </w:t>
            </w:r>
            <w:hyperlink r:id="rId21" w:anchor="64U0IK" w:history="1">
              <w:r w:rsidRPr="00393C72">
                <w:rPr>
                  <w:rFonts w:ascii="Times New Roman" w:eastAsia="Times New Roman" w:hAnsi="Times New Roman" w:cs="Times New Roman"/>
                  <w:color w:val="0000FF"/>
                  <w:sz w:val="24"/>
                  <w:szCs w:val="24"/>
                  <w:u w:val="single"/>
                  <w:lang w:eastAsia="ru-RU"/>
                </w:rPr>
                <w:t>от 23.06.2010 N 781-ОЗ "Об административных правонарушениях"</w:t>
              </w:r>
            </w:hyperlink>
            <w:r w:rsidRPr="00393C72">
              <w:rPr>
                <w:rFonts w:ascii="Times New Roman" w:eastAsia="Times New Roman" w:hAnsi="Times New Roman" w:cs="Times New Roman"/>
                <w:sz w:val="24"/>
                <w:szCs w:val="24"/>
                <w:lang w:eastAsia="ru-RU"/>
              </w:rPr>
              <w:t>. Составление не менее 500 протоколов об административных правонарушениях ежегодно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Уровень преступности (количество зарегистрированных преступлений, совершенных на 100 тыс. населения)</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3.2</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w:t>
            </w:r>
            <w:proofErr w:type="spellStart"/>
            <w:r w:rsidRPr="00393C72">
              <w:rPr>
                <w:rFonts w:ascii="Times New Roman" w:eastAsia="Times New Roman" w:hAnsi="Times New Roman" w:cs="Times New Roman"/>
                <w:sz w:val="24"/>
                <w:szCs w:val="24"/>
                <w:lang w:eastAsia="ru-RU"/>
              </w:rPr>
              <w:t>Ресоциализация</w:t>
            </w:r>
            <w:proofErr w:type="spellEnd"/>
            <w:r w:rsidRPr="00393C72">
              <w:rPr>
                <w:rFonts w:ascii="Times New Roman" w:eastAsia="Times New Roman" w:hAnsi="Times New Roman" w:cs="Times New Roman"/>
                <w:sz w:val="24"/>
                <w:szCs w:val="24"/>
                <w:lang w:eastAsia="ru-RU"/>
              </w:rPr>
              <w:t xml:space="preserve"> лиц, отбывших уголовное наказание в виде лишения свободы и (или) подвергшихся иным мерам уголовно-правового характера, профилактика повторной преступности"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 департамент социальной защиты населения правительства области, департамент по труду и занятости населения правительства области, УМВД России по Еврейской автономной области (по согласованию), УФСИН России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Совершенствование системы профилактики повторной преступности на территории области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Организация не менее 2 мероприятий по взаимодействию органов государственной власти области по </w:t>
            </w:r>
            <w:proofErr w:type="spellStart"/>
            <w:r w:rsidRPr="00393C72">
              <w:rPr>
                <w:rFonts w:ascii="Times New Roman" w:eastAsia="Times New Roman" w:hAnsi="Times New Roman" w:cs="Times New Roman"/>
                <w:sz w:val="24"/>
                <w:szCs w:val="24"/>
                <w:lang w:eastAsia="ru-RU"/>
              </w:rPr>
              <w:t>ресоциализации</w:t>
            </w:r>
            <w:proofErr w:type="spellEnd"/>
            <w:r w:rsidRPr="00393C72">
              <w:rPr>
                <w:rFonts w:ascii="Times New Roman" w:eastAsia="Times New Roman" w:hAnsi="Times New Roman" w:cs="Times New Roman"/>
                <w:sz w:val="24"/>
                <w:szCs w:val="24"/>
                <w:lang w:eastAsia="ru-RU"/>
              </w:rPr>
              <w:t xml:space="preserve"> лиц, отбывших уголовное наказание в виде лишения свободы и (или) подвергшихся иным мерам уголовно-правового характера,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Обеспечение </w:t>
            </w:r>
            <w:r w:rsidRPr="00393C72">
              <w:rPr>
                <w:rFonts w:ascii="Times New Roman" w:eastAsia="Times New Roman" w:hAnsi="Times New Roman" w:cs="Times New Roman"/>
                <w:sz w:val="24"/>
                <w:szCs w:val="24"/>
                <w:lang w:eastAsia="ru-RU"/>
              </w:rPr>
              <w:lastRenderedPageBreak/>
              <w:t>своевременного информирования органов местного самоуправления муниципальных образований области, органов внутренних дел о лицах, освобождающихся из мест лишения свободы. Формирование 6 списков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Предоставление консультационной помощи лицам, подлежащим освобождению из мест лишения свободы, по вопросам социального обслуживания, профессиональной ориентации и трудоустройству в рамках выездных мероприятий. Оказание помощи не менее 50 лицам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Предоставление социальных услуг лицам, отбывшим уголовное наказание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признанным нуждающимися в социальном обслуживании. Оказание помощи 50 гражданам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5. Организация мероприятий по содействию в трудоустройстве лицам, освободившимся из мест лишения свободы и (или) осужденным к наказанию без изоляции от общества. Организация занятости лиц, ранее судимых и вернувшихся из мест лишения свободы, а также условно осужденных граждан. Оказание помощи </w:t>
            </w:r>
            <w:r w:rsidRPr="00393C72">
              <w:rPr>
                <w:rFonts w:ascii="Times New Roman" w:eastAsia="Times New Roman" w:hAnsi="Times New Roman" w:cs="Times New Roman"/>
                <w:sz w:val="24"/>
                <w:szCs w:val="24"/>
                <w:lang w:eastAsia="ru-RU"/>
              </w:rPr>
              <w:lastRenderedPageBreak/>
              <w:t>не менее 10 лицам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Разработка и тиражирование методических пособий, буклетов, памяток, справочных и информационных материалов для граждан, подлежащих освобождению из исправительных учреждений, по вопросам предоставления государственных услуг в сфере социального обеспечения, трудоустройства, в том числе:</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 Приобретение информационных терминалов, позволяющих получать сведения о наличии вакантных рабочих и учебных мест, для размещения их в учреждениях уголовно-исполнительной системы, в том числе:</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 информационный терминал;</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 информационный терминал</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Уровень преступности (количество зарегистрированных преступлений, совершенных на 100 тыс. населения)</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3.3</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"Правовое просвещение и правовое информирование населения Еврейской автономной области"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информационной политике аппарата губернатора и правительства области, департамент образования области, департамент здравоохранения правительства области, департамент социальной защиты населения правительства области, департамент по физической культуре и спорту правительства области, УМВД России по Еврейской автономной области (по согласованию)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Повышение эффективности системы профилактики правонарушений и преступлений на территории области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w:t>
            </w:r>
            <w:proofErr w:type="gramStart"/>
            <w:r w:rsidRPr="00393C72">
              <w:rPr>
                <w:rFonts w:ascii="Times New Roman" w:eastAsia="Times New Roman" w:hAnsi="Times New Roman" w:cs="Times New Roman"/>
                <w:sz w:val="24"/>
                <w:szCs w:val="24"/>
                <w:lang w:eastAsia="ru-RU"/>
              </w:rPr>
              <w:t xml:space="preserve">Подготовка и публикация в средствах массовой информации и на сайтах информационно-телекоммуникационной сети "Интернет" не менее 5 материалов по проблемам профилактики преступности, предупреждению отдельных видов преступлений с </w:t>
            </w:r>
            <w:r w:rsidRPr="00393C72">
              <w:rPr>
                <w:rFonts w:ascii="Times New Roman" w:eastAsia="Times New Roman" w:hAnsi="Times New Roman" w:cs="Times New Roman"/>
                <w:sz w:val="24"/>
                <w:szCs w:val="24"/>
                <w:lang w:eastAsia="ru-RU"/>
              </w:rPr>
              <w:lastRenderedPageBreak/>
              <w:t>признаками терроризма, экстремизма, против личности, в подростковой среде, связанных с незаконным оборотом оружия, взрывных устройств и взрывчатых веществ, по вопросу о вреде токсикомании и алкоголизма для несовершеннолетних и взрослого населения.</w:t>
            </w:r>
            <w:proofErr w:type="gramEnd"/>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Регулярное информирование общественности, в том числе через средства массовой информации, о результатах предупреждения, пресечения, выявления, раскрытия преступлений, фактах добровольной сдачи населением оружия и боеприпасов, оказании помощи в предотвращении и раскрытии преступлений. Размещение не менее 10 информационных материалов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Обеспечение своевременного информирования органов исполнительной власти области, формируемых правительством области, органов местного самоуправления муниципальных образований области о состоянии преступности, эффективности профилактической работы с населением области с внесением конкретных предложений по профилактике отдельных видов преступлений и правонарушений. Направление не менее 4 информаций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Разработка, изготовление и распространение среди граждан пенсионного возраста информационных </w:t>
            </w:r>
            <w:r w:rsidRPr="00393C72">
              <w:rPr>
                <w:rFonts w:ascii="Times New Roman" w:eastAsia="Times New Roman" w:hAnsi="Times New Roman" w:cs="Times New Roman"/>
                <w:sz w:val="24"/>
                <w:szCs w:val="24"/>
                <w:lang w:eastAsia="ru-RU"/>
              </w:rPr>
              <w:lastRenderedPageBreak/>
              <w:t>листовок, буклетов, иной полиграфической продукции, содержащих сведения о способах защиты от преступных посягательств и рекомендуемых действиях при возникновении ситуации криминогенного характера, в том числе посредством сотовых телефонов, в том числе:</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- 100 буклетов.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Изготовление и распространение не менее 1 социального видеоролика по вопросам профилактики правонарушений ежегодно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Уровень преступности (количество зарегистрированных преступлений, совершенных на 100 тыс. населения)</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"Противодействие коррупции" на 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4.1</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"Совершенствование организационно-правовых основ противодействия коррупции"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 юридическое управление аппарата губернатора и правительства области), органы исполнительной власти области, формируемые правительством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Повышение эффективности правового регулирования отношений в сфере противодействия коррупции в области, устранение правовых пробелов и противоречий в данной сфере</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Проведение анализа нормативных правовых и иных актов в отчетном периоде (в объеме 100 процентов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Разработка и 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Мониторинг </w:t>
            </w:r>
            <w:proofErr w:type="spellStart"/>
            <w:r w:rsidRPr="00393C72">
              <w:rPr>
                <w:rFonts w:ascii="Times New Roman" w:eastAsia="Times New Roman" w:hAnsi="Times New Roman" w:cs="Times New Roman"/>
                <w:sz w:val="24"/>
                <w:szCs w:val="24"/>
                <w:lang w:eastAsia="ru-RU"/>
              </w:rPr>
              <w:t>правоприменения</w:t>
            </w:r>
            <w:proofErr w:type="spellEnd"/>
            <w:r w:rsidRPr="00393C72">
              <w:rPr>
                <w:rFonts w:ascii="Times New Roman" w:eastAsia="Times New Roman" w:hAnsi="Times New Roman" w:cs="Times New Roman"/>
                <w:sz w:val="24"/>
                <w:szCs w:val="24"/>
                <w:lang w:eastAsia="ru-RU"/>
              </w:rPr>
              <w:t xml:space="preserve"> нормативных правовых актов, принятых в сфере </w:t>
            </w:r>
            <w:r w:rsidRPr="00393C72">
              <w:rPr>
                <w:rFonts w:ascii="Times New Roman" w:eastAsia="Times New Roman" w:hAnsi="Times New Roman" w:cs="Times New Roman"/>
                <w:sz w:val="24"/>
                <w:szCs w:val="24"/>
                <w:lang w:eastAsia="ru-RU"/>
              </w:rPr>
              <w:lastRenderedPageBreak/>
              <w:t xml:space="preserve">противодействия коррупции, в том числе рассмотрение вопросов правоприменительной </w:t>
            </w:r>
            <w:proofErr w:type="gramStart"/>
            <w:r w:rsidRPr="00393C72">
              <w:rPr>
                <w:rFonts w:ascii="Times New Roman" w:eastAsia="Times New Roman" w:hAnsi="Times New Roman" w:cs="Times New Roman"/>
                <w:sz w:val="24"/>
                <w:szCs w:val="24"/>
                <w:lang w:eastAsia="ru-RU"/>
              </w:rPr>
              <w:t>практики</w:t>
            </w:r>
            <w:proofErr w:type="gramEnd"/>
            <w:r w:rsidRPr="00393C72">
              <w:rPr>
                <w:rFonts w:ascii="Times New Roman" w:eastAsia="Times New Roman" w:hAnsi="Times New Roman" w:cs="Times New Roman"/>
                <w:sz w:val="24"/>
                <w:szCs w:val="24"/>
                <w:lang w:eastAsia="ru-RU"/>
              </w:rPr>
              <w:t xml:space="preserve"> по результатам вступивших в законную силу решений судов о признании недействительными ненормативных правовых актов, незаконных решений и действий (бездействия) органов исполнительной власти области, формируемых правительством области, и их должностных лиц в целях выработки и принятия мер по предупреждению и устранению причин выявленных нарушений.</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Проведение антикоррупционной экспертизы (проектов нормативных правовых актов, нормативных правовых актов).</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Анализ практики применения административных регламентов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Доля нормативных правовых и иных актов в сфере противодействия коррупции, проанализированных в отчетном периоде</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4.2</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"Формирование организационно-правовых условий для предотвращения коррупционных правонарушений"</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 органы исполнительной власти области, формируемые правительством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Выявление фактов несоблюдения законодательства в сфере противодействия коррупции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Обеспечение </w:t>
            </w:r>
            <w:proofErr w:type="gramStart"/>
            <w:r w:rsidRPr="00393C72">
              <w:rPr>
                <w:rFonts w:ascii="Times New Roman" w:eastAsia="Times New Roman" w:hAnsi="Times New Roman" w:cs="Times New Roman"/>
                <w:sz w:val="24"/>
                <w:szCs w:val="24"/>
                <w:lang w:eastAsia="ru-RU"/>
              </w:rPr>
              <w:t>проведения проверок соблюдения законодательства Российской Федерации</w:t>
            </w:r>
            <w:proofErr w:type="gramEnd"/>
            <w:r w:rsidRPr="00393C72">
              <w:rPr>
                <w:rFonts w:ascii="Times New Roman" w:eastAsia="Times New Roman" w:hAnsi="Times New Roman" w:cs="Times New Roman"/>
                <w:sz w:val="24"/>
                <w:szCs w:val="24"/>
                <w:lang w:eastAsia="ru-RU"/>
              </w:rPr>
              <w:t xml:space="preserve"> в объеме 100 процентов от запланированных.</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Проведение не менее 1 анализа представленных сведений о доходах, расходах, об имуществе и обязательствах имущественного характера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Мониторинг деятельности по профилактике </w:t>
            </w:r>
            <w:r w:rsidRPr="00393C72">
              <w:rPr>
                <w:rFonts w:ascii="Times New Roman" w:eastAsia="Times New Roman" w:hAnsi="Times New Roman" w:cs="Times New Roman"/>
                <w:sz w:val="24"/>
                <w:szCs w:val="24"/>
                <w:lang w:eastAsia="ru-RU"/>
              </w:rPr>
              <w:lastRenderedPageBreak/>
              <w:t>коррупционных правонарушений в органах местного самоуправления, муниципальных организациях и учреждениях, а также соблюдения в них законодательства о противодействии коррупции.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Фиксация фактов обращения в целях склонения государственного гражданского служащего области к совершению коррупционных правонарушений.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Работа с обращениями граждан по фактам коррупции (в том числе поступившими на "телефон доверия").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6. </w:t>
            </w:r>
            <w:proofErr w:type="gramStart"/>
            <w:r w:rsidRPr="00393C72">
              <w:rPr>
                <w:rFonts w:ascii="Times New Roman" w:eastAsia="Times New Roman" w:hAnsi="Times New Roman" w:cs="Times New Roman"/>
                <w:sz w:val="24"/>
                <w:szCs w:val="24"/>
                <w:lang w:eastAsia="ru-RU"/>
              </w:rPr>
              <w:t>Контроль за</w:t>
            </w:r>
            <w:proofErr w:type="gramEnd"/>
            <w:r w:rsidRPr="00393C72">
              <w:rPr>
                <w:rFonts w:ascii="Times New Roman" w:eastAsia="Times New Roman" w:hAnsi="Times New Roman" w:cs="Times New Roman"/>
                <w:sz w:val="24"/>
                <w:szCs w:val="24"/>
                <w:lang w:eastAsia="ru-RU"/>
              </w:rPr>
              <w:t xml:space="preserve"> соблюдением лицами, замещающими муниципальные должности в муниципальных образованиях области, требований законодательства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7. Выявление случаев возникновения конфликта интересов, одной из сторон которого являются лица, замещающие государственные должности области, должности государственной гражданской службы области, и принятие </w:t>
            </w:r>
            <w:r w:rsidRPr="00393C72">
              <w:rPr>
                <w:rFonts w:ascii="Times New Roman" w:eastAsia="Times New Roman" w:hAnsi="Times New Roman" w:cs="Times New Roman"/>
                <w:sz w:val="24"/>
                <w:szCs w:val="24"/>
                <w:lang w:eastAsia="ru-RU"/>
              </w:rPr>
              <w:lastRenderedPageBreak/>
              <w:t>предусмотренных законодательством мер по предотвращению и урегулированию конфликта интересов.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 Соблюдение лицами, замещающими государственные должности области, должности государственной гражданской службы области, установленных законодательством Российской Федерации ограничений, касающихся получения подарков в связи с их должностным положением или в связи с исполнением ими служебных обязанностей, и порядка сдачи подарка.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9. Проведение проверок деятельности органов исполнительной власти области, формируемых правительством области, на предмет соблюдения ими законодательства о государственной гражданской службе и принятия ими мер по противодействию коррупции на гражданской службе области. Представление сводной информации ежеквартально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Доля проверок соблюдения законодательства Российской Федерации</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4.3</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 управление по информационной политике аппарата губернатора и правительства области), органы исполнительной власти области, формируемые правительством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Повышение уровня информированности граждан об </w:t>
            </w:r>
            <w:r w:rsidRPr="00393C72">
              <w:rPr>
                <w:rFonts w:ascii="Times New Roman" w:eastAsia="Times New Roman" w:hAnsi="Times New Roman" w:cs="Times New Roman"/>
                <w:sz w:val="24"/>
                <w:szCs w:val="24"/>
                <w:lang w:eastAsia="ru-RU"/>
              </w:rPr>
              <w:lastRenderedPageBreak/>
              <w:t>антикоррупционной деятельности органов государственной власти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1. Увеличение количества проведенных социальных акций, направленных на развитие </w:t>
            </w:r>
            <w:r w:rsidRPr="00393C72">
              <w:rPr>
                <w:rFonts w:ascii="Times New Roman" w:eastAsia="Times New Roman" w:hAnsi="Times New Roman" w:cs="Times New Roman"/>
                <w:sz w:val="24"/>
                <w:szCs w:val="24"/>
                <w:lang w:eastAsia="ru-RU"/>
              </w:rPr>
              <w:lastRenderedPageBreak/>
              <w:t>антикоррупционного мировосприятия, в том числе:</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- 18 акций;</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- 19 акций;</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- 20 акций;</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- 21 акция;</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- 22 акции;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- 23 акции.</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Обновление и наполнение раздела "Противодействие коррупции" Официального </w:t>
            </w:r>
            <w:proofErr w:type="gramStart"/>
            <w:r w:rsidRPr="00393C72">
              <w:rPr>
                <w:rFonts w:ascii="Times New Roman" w:eastAsia="Times New Roman" w:hAnsi="Times New Roman" w:cs="Times New Roman"/>
                <w:sz w:val="24"/>
                <w:szCs w:val="24"/>
                <w:lang w:eastAsia="ru-RU"/>
              </w:rPr>
              <w:t>интернет-портала</w:t>
            </w:r>
            <w:proofErr w:type="gramEnd"/>
            <w:r w:rsidRPr="00393C72">
              <w:rPr>
                <w:rFonts w:ascii="Times New Roman" w:eastAsia="Times New Roman" w:hAnsi="Times New Roman" w:cs="Times New Roman"/>
                <w:sz w:val="24"/>
                <w:szCs w:val="24"/>
                <w:lang w:eastAsia="ru-RU"/>
              </w:rPr>
              <w:t xml:space="preserve"> органов государственной власти области, а также соответствующих разделов, размещенных на официальных сайтах органов исполнительной власти области, формируемых правительством области, в соответствии с рекомендациями Министерства труда и социальной защиты Российской Федерации не менее 1 раза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Подготовка и проведение 4 заседаний комиссии по координации работы по противодействию коррупции в области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Проведение работы по антикоррупционному просвещению и популяризации в обществе антикоррупционных стандартов в количестве не менее 1 акции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Публикация в средствах массовой информации материалов антикоррупционной направленности в количестве не менее 4 публикаций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Проведение 1 областного конкурса средств массовой информации на лучшее освещение вопросов, связанных с противодействием коррупции,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7. Проведение 1 социологического исследования в целях оценки уровня коррупции в области на основании методики, утвержденной Правительством Российской Федерации,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 Проведение совместно с правоохранительными органами не менее 1 мероприятия просветительского характера, направленного на профилактику коррупционных правонарушений,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9. Методическое обеспечение и консультационное сопровождение деятельности органов исполнительной власти области, формируемых правительством области, органов местного самоуправления муниципальных образований области по вопросам противодействия коррупции в количестве не менее 4 консультаций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10. Проведение специальных мероприятий антикоррупционной направленности в органах исполнительной власти области, формируемых правительством области, в количестве не менее 2 семинаров ежегодно.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11. Проведение специальных мероприятий антикоррупционной направленности в учреждениях, функции и полномочия учредителей которых осуществляют органы исполнительной власти области, формируемые правительством области, аппарат губернатора и </w:t>
            </w:r>
            <w:r w:rsidRPr="00393C72">
              <w:rPr>
                <w:rFonts w:ascii="Times New Roman" w:eastAsia="Times New Roman" w:hAnsi="Times New Roman" w:cs="Times New Roman"/>
                <w:sz w:val="24"/>
                <w:szCs w:val="24"/>
                <w:lang w:eastAsia="ru-RU"/>
              </w:rPr>
              <w:lastRenderedPageBreak/>
              <w:t>правительства области, в количестве не менее 2 семинаров ежегодно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Количество социальных акций, направленных на развитие </w:t>
            </w:r>
            <w:r w:rsidRPr="00393C72">
              <w:rPr>
                <w:rFonts w:ascii="Times New Roman" w:eastAsia="Times New Roman" w:hAnsi="Times New Roman" w:cs="Times New Roman"/>
                <w:sz w:val="24"/>
                <w:szCs w:val="24"/>
                <w:lang w:eastAsia="ru-RU"/>
              </w:rPr>
              <w:lastRenderedPageBreak/>
              <w:t>антикоррупционного мировосприятия</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4.4</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Комплекс процессных мероприятий "Антикоррупционный </w:t>
            </w:r>
            <w:proofErr w:type="gramStart"/>
            <w:r w:rsidRPr="00393C72">
              <w:rPr>
                <w:rFonts w:ascii="Times New Roman" w:eastAsia="Times New Roman" w:hAnsi="Times New Roman" w:cs="Times New Roman"/>
                <w:sz w:val="24"/>
                <w:szCs w:val="24"/>
                <w:lang w:eastAsia="ru-RU"/>
              </w:rPr>
              <w:t>контроль за</w:t>
            </w:r>
            <w:proofErr w:type="gramEnd"/>
            <w:r w:rsidRPr="00393C72">
              <w:rPr>
                <w:rFonts w:ascii="Times New Roman" w:eastAsia="Times New Roman" w:hAnsi="Times New Roman" w:cs="Times New Roman"/>
                <w:sz w:val="24"/>
                <w:szCs w:val="24"/>
                <w:lang w:eastAsia="ru-RU"/>
              </w:rPr>
              <w:t xml:space="preserve"> осуществлением закупок товаров, работ, услуг для обеспечения государственных, муниципальных нужд и нужд области"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Ответственный</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по регулированию контрактной системы в сфере закупок правительства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Пресечение нарушений законодательства об осуществлении закупок для нужд области</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Обеспечение </w:t>
            </w:r>
            <w:proofErr w:type="gramStart"/>
            <w:r w:rsidRPr="00393C72">
              <w:rPr>
                <w:rFonts w:ascii="Times New Roman" w:eastAsia="Times New Roman" w:hAnsi="Times New Roman" w:cs="Times New Roman"/>
                <w:sz w:val="24"/>
                <w:szCs w:val="24"/>
                <w:lang w:eastAsia="ru-RU"/>
              </w:rPr>
              <w:t>проведения проверок соблюдения законодательства Российской Федерации</w:t>
            </w:r>
            <w:proofErr w:type="gramEnd"/>
            <w:r w:rsidRPr="00393C72">
              <w:rPr>
                <w:rFonts w:ascii="Times New Roman" w:eastAsia="Times New Roman" w:hAnsi="Times New Roman" w:cs="Times New Roman"/>
                <w:sz w:val="24"/>
                <w:szCs w:val="24"/>
                <w:lang w:eastAsia="ru-RU"/>
              </w:rPr>
              <w:t xml:space="preserve"> в объеме 100 процентов от запланированных.</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Проведение мониторинга закупок товаров, работ, услуг для обеспечения нужд области. Представление сводной информации ежеквартально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проверок соблюдения законодательства Российской Федерации</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4.5</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"Антикоррупционное развитие механизмов управления государственным имуществом области"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Ответственный</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по управлению государственным имуществом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4.5.1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Выявление фактов нарушения законодательства, регулирующего порядок владения, пользования и распоряжения государственным имуществом, и установление лиц, допустивших такие нарушения, а также обращение в соответствующие органы с целью защиты интересов области согласно плану проверок</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1. Обеспечение </w:t>
            </w:r>
            <w:proofErr w:type="gramStart"/>
            <w:r w:rsidRPr="00393C72">
              <w:rPr>
                <w:rFonts w:ascii="Times New Roman" w:eastAsia="Times New Roman" w:hAnsi="Times New Roman" w:cs="Times New Roman"/>
                <w:sz w:val="24"/>
                <w:szCs w:val="24"/>
                <w:lang w:eastAsia="ru-RU"/>
              </w:rPr>
              <w:t>проведения проверок соблюдения законодательства Российской Федерации</w:t>
            </w:r>
            <w:proofErr w:type="gramEnd"/>
            <w:r w:rsidRPr="00393C72">
              <w:rPr>
                <w:rFonts w:ascii="Times New Roman" w:eastAsia="Times New Roman" w:hAnsi="Times New Roman" w:cs="Times New Roman"/>
                <w:sz w:val="24"/>
                <w:szCs w:val="24"/>
                <w:lang w:eastAsia="ru-RU"/>
              </w:rPr>
              <w:t xml:space="preserve"> в объеме 100 процентов от запланированных.</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w:t>
            </w:r>
            <w:proofErr w:type="gramStart"/>
            <w:r w:rsidRPr="00393C72">
              <w:rPr>
                <w:rFonts w:ascii="Times New Roman" w:eastAsia="Times New Roman" w:hAnsi="Times New Roman" w:cs="Times New Roman"/>
                <w:sz w:val="24"/>
                <w:szCs w:val="24"/>
                <w:lang w:eastAsia="ru-RU"/>
              </w:rPr>
              <w:t>Контроль за</w:t>
            </w:r>
            <w:proofErr w:type="gramEnd"/>
            <w:r w:rsidRPr="00393C72">
              <w:rPr>
                <w:rFonts w:ascii="Times New Roman" w:eastAsia="Times New Roman" w:hAnsi="Times New Roman" w:cs="Times New Roman"/>
                <w:sz w:val="24"/>
                <w:szCs w:val="24"/>
                <w:lang w:eastAsia="ru-RU"/>
              </w:rPr>
              <w:t xml:space="preserve"> результатами приватизации государственного имущества с целью выявления фактов занижения его реальной стоимости.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3. </w:t>
            </w:r>
            <w:proofErr w:type="gramStart"/>
            <w:r w:rsidRPr="00393C72">
              <w:rPr>
                <w:rFonts w:ascii="Times New Roman" w:eastAsia="Times New Roman" w:hAnsi="Times New Roman" w:cs="Times New Roman"/>
                <w:sz w:val="24"/>
                <w:szCs w:val="24"/>
                <w:lang w:eastAsia="ru-RU"/>
              </w:rPr>
              <w:t>Контроль за</w:t>
            </w:r>
            <w:proofErr w:type="gramEnd"/>
            <w:r w:rsidRPr="00393C72">
              <w:rPr>
                <w:rFonts w:ascii="Times New Roman" w:eastAsia="Times New Roman" w:hAnsi="Times New Roman" w:cs="Times New Roman"/>
                <w:sz w:val="24"/>
                <w:szCs w:val="24"/>
                <w:lang w:eastAsia="ru-RU"/>
              </w:rPr>
              <w:t xml:space="preserve"> сохранностью, целевым и надлежащим использованием государственного имущества области. Представление сводной информации о результатах проверок ежеквартально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проверок соблюдения законодательства Российской Федерации</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4.6</w:t>
            </w:r>
          </w:p>
        </w:tc>
        <w:tc>
          <w:tcPr>
            <w:tcW w:w="1034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"Обучение в сфере противодействия коррупции"</w:t>
            </w:r>
          </w:p>
        </w:tc>
      </w:tr>
      <w:tr w:rsidR="00393C72" w:rsidRPr="00393C72" w:rsidTr="00393C72">
        <w:tc>
          <w:tcPr>
            <w:tcW w:w="8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Ответственные</w:t>
            </w:r>
            <w:proofErr w:type="gramEnd"/>
            <w:r w:rsidRPr="00393C72">
              <w:rPr>
                <w:rFonts w:ascii="Times New Roman" w:eastAsia="Times New Roman" w:hAnsi="Times New Roman" w:cs="Times New Roman"/>
                <w:sz w:val="24"/>
                <w:szCs w:val="24"/>
                <w:lang w:eastAsia="ru-RU"/>
              </w:rPr>
              <w:t xml:space="preserve"> за реализацию:</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аппарат губернатора и правительства области (управление </w:t>
            </w:r>
            <w:r w:rsidRPr="00393C72">
              <w:rPr>
                <w:rFonts w:ascii="Times New Roman" w:eastAsia="Times New Roman" w:hAnsi="Times New Roman" w:cs="Times New Roman"/>
                <w:sz w:val="24"/>
                <w:szCs w:val="24"/>
                <w:lang w:eastAsia="ru-RU"/>
              </w:rPr>
              <w:lastRenderedPageBreak/>
              <w:t>государственной службы и кадровой политики области, управление по противодействию коррупции в области), органы исполнительной власти области, формируемые правительством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Срок реализации:</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p>
        </w:tc>
      </w:tr>
      <w:tr w:rsidR="00393C72" w:rsidRPr="00393C72" w:rsidTr="00393C7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4.6.1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Задача 1.</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Формирование системы знаний стандартов антикоррупционного поведения</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Увеличение количества обученных лиц, в том числе:</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- 5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- 10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- 15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- 20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- 25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- 30 человек.</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2. </w:t>
            </w:r>
            <w:proofErr w:type="gramStart"/>
            <w:r w:rsidRPr="00393C72">
              <w:rPr>
                <w:rFonts w:ascii="Times New Roman" w:eastAsia="Times New Roman" w:hAnsi="Times New Roman" w:cs="Times New Roman"/>
                <w:sz w:val="24"/>
                <w:szCs w:val="24"/>
                <w:lang w:eastAsia="ru-RU"/>
              </w:rPr>
              <w:t>Обучение государственных гражданских служащих, впервые поступивших на государственную гражданскую службу области для замещения должностей, включенных в перечень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393C72">
              <w:rPr>
                <w:rFonts w:ascii="Times New Roman" w:eastAsia="Times New Roman" w:hAnsi="Times New Roman" w:cs="Times New Roman"/>
                <w:sz w:val="24"/>
                <w:szCs w:val="24"/>
                <w:lang w:eastAsia="ru-RU"/>
              </w:rPr>
              <w:t xml:space="preserve">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Обучение государственных гражданских служащих области по вопросам противодействия коррупции на семинарах-совещаниях (конференциях). Представление сводной информации 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Повышение квалификации государственных гражданских служащих области, в должностные обязанности которых входит участие в противодействии коррупции. Представление сводной информации </w:t>
            </w:r>
            <w:r w:rsidRPr="00393C72">
              <w:rPr>
                <w:rFonts w:ascii="Times New Roman" w:eastAsia="Times New Roman" w:hAnsi="Times New Roman" w:cs="Times New Roman"/>
                <w:sz w:val="24"/>
                <w:szCs w:val="24"/>
                <w:lang w:eastAsia="ru-RU"/>
              </w:rPr>
              <w:lastRenderedPageBreak/>
              <w:t>ежеквартально.</w:t>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Проведение семинаров-совещаний (конференций) по вопросам правового регулирования и практического осуществления закупок для государственных и муниципальных нужд в количестве не менее 2 проверок ежегодно</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Количество человек, прошедших обучение</w:t>
            </w:r>
          </w:p>
        </w:tc>
      </w:tr>
    </w:tbl>
    <w:p w:rsidR="00393C72" w:rsidRDefault="00393C72" w:rsidP="002653D4">
      <w:pPr>
        <w:shd w:val="clear" w:color="auto" w:fill="FFFFFF"/>
        <w:spacing w:after="240" w:line="240" w:lineRule="auto"/>
        <w:jc w:val="both"/>
        <w:textAlignment w:val="baseline"/>
        <w:outlineLvl w:val="3"/>
        <w:rPr>
          <w:rFonts w:ascii="Arial" w:eastAsia="Times New Roman" w:hAnsi="Arial" w:cs="Arial"/>
          <w:b/>
          <w:bCs/>
          <w:color w:val="444444"/>
          <w:sz w:val="24"/>
          <w:szCs w:val="24"/>
          <w:lang w:eastAsia="ru-RU"/>
        </w:rPr>
      </w:pPr>
    </w:p>
    <w:p w:rsidR="00393C72" w:rsidRPr="00393C72" w:rsidRDefault="00393C72" w:rsidP="00393C72">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393C72">
        <w:rPr>
          <w:rFonts w:ascii="Times New Roman" w:eastAsia="Times New Roman" w:hAnsi="Times New Roman" w:cs="Times New Roman"/>
          <w:b/>
          <w:bCs/>
          <w:sz w:val="24"/>
          <w:szCs w:val="24"/>
          <w:lang w:eastAsia="ru-RU"/>
        </w:rPr>
        <w:t>4. Финансовое обеспечение государственной программы</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br/>
        <w:t>(в ред. </w:t>
      </w:r>
      <w:hyperlink r:id="rId22" w:anchor="64U0IK" w:history="1">
        <w:r w:rsidRPr="00393C72">
          <w:rPr>
            <w:rFonts w:ascii="Times New Roman" w:eastAsia="Times New Roman" w:hAnsi="Times New Roman" w:cs="Times New Roman"/>
            <w:color w:val="0000FF"/>
            <w:sz w:val="24"/>
            <w:szCs w:val="24"/>
            <w:u w:val="single"/>
            <w:lang w:eastAsia="ru-RU"/>
          </w:rPr>
          <w:t>постановления правительства Еврейской автономной области от 21.03.2024 N 115-пп</w:t>
        </w:r>
      </w:hyperlink>
      <w:r w:rsidRPr="00393C72">
        <w:rPr>
          <w:rFonts w:ascii="Times New Roman" w:eastAsia="Times New Roman" w:hAnsi="Times New Roman" w:cs="Times New Roman"/>
          <w:sz w:val="24"/>
          <w:szCs w:val="24"/>
          <w:lang w:eastAsia="ru-RU"/>
        </w:rPr>
        <w:t>)</w:t>
      </w:r>
    </w:p>
    <w:p w:rsidR="00393C72" w:rsidRPr="00393C72" w:rsidRDefault="00393C72" w:rsidP="00393C72">
      <w:pPr>
        <w:spacing w:after="240" w:line="240" w:lineRule="auto"/>
        <w:jc w:val="center"/>
        <w:textAlignment w:val="baseline"/>
        <w:outlineLvl w:val="4"/>
        <w:rPr>
          <w:rFonts w:ascii="Times New Roman" w:eastAsia="Times New Roman" w:hAnsi="Times New Roman" w:cs="Times New Roman"/>
          <w:b/>
          <w:bCs/>
          <w:sz w:val="24"/>
          <w:szCs w:val="24"/>
          <w:lang w:eastAsia="ru-RU"/>
        </w:rPr>
      </w:pPr>
      <w:r w:rsidRPr="00393C72">
        <w:rPr>
          <w:rFonts w:ascii="Times New Roman" w:eastAsia="Times New Roman" w:hAnsi="Times New Roman" w:cs="Times New Roman"/>
          <w:b/>
          <w:bCs/>
          <w:sz w:val="24"/>
          <w:szCs w:val="24"/>
          <w:lang w:eastAsia="ru-RU"/>
        </w:rPr>
        <w:br/>
      </w:r>
      <w:r w:rsidRPr="00393C72">
        <w:rPr>
          <w:rFonts w:ascii="Times New Roman" w:eastAsia="Times New Roman" w:hAnsi="Times New Roman" w:cs="Times New Roman"/>
          <w:b/>
          <w:bCs/>
          <w:sz w:val="24"/>
          <w:szCs w:val="24"/>
          <w:lang w:eastAsia="ru-RU"/>
        </w:rPr>
        <w:br/>
      </w:r>
      <w:r w:rsidRPr="00393C72">
        <w:rPr>
          <w:rFonts w:ascii="Times New Roman" w:eastAsia="Times New Roman" w:hAnsi="Times New Roman" w:cs="Times New Roman"/>
          <w:b/>
          <w:bCs/>
          <w:sz w:val="24"/>
          <w:szCs w:val="24"/>
          <w:lang w:eastAsia="ru-RU"/>
        </w:rPr>
        <w:br/>
        <w:t>4.1. Финансовое обеспечение государственной программы за счет средств областного бюджета</w:t>
      </w:r>
      <w:r w:rsidRPr="00393C72">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951"/>
        <w:gridCol w:w="379"/>
        <w:gridCol w:w="1015"/>
        <w:gridCol w:w="197"/>
        <w:gridCol w:w="402"/>
        <w:gridCol w:w="197"/>
        <w:gridCol w:w="434"/>
        <w:gridCol w:w="197"/>
        <w:gridCol w:w="639"/>
        <w:gridCol w:w="197"/>
        <w:gridCol w:w="553"/>
        <w:gridCol w:w="197"/>
        <w:gridCol w:w="485"/>
        <w:gridCol w:w="260"/>
        <w:gridCol w:w="422"/>
        <w:gridCol w:w="197"/>
        <w:gridCol w:w="485"/>
        <w:gridCol w:w="260"/>
        <w:gridCol w:w="422"/>
        <w:gridCol w:w="260"/>
        <w:gridCol w:w="456"/>
        <w:gridCol w:w="197"/>
        <w:gridCol w:w="553"/>
      </w:tblGrid>
      <w:tr w:rsidR="00393C72" w:rsidRPr="00393C72" w:rsidTr="00393C72">
        <w:trPr>
          <w:trHeight w:val="15"/>
        </w:trPr>
        <w:tc>
          <w:tcPr>
            <w:tcW w:w="3326"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Наименование государственной программы, подпрограммы, структурного элемента, мероприятия</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Ответственный исполнитель, соисполнители, участники</w:t>
            </w:r>
          </w:p>
        </w:tc>
        <w:tc>
          <w:tcPr>
            <w:tcW w:w="332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Код бюджетной классификации</w:t>
            </w:r>
          </w:p>
        </w:tc>
        <w:tc>
          <w:tcPr>
            <w:tcW w:w="757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Расходы (тыс. рублей), годы</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ГР БС</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proofErr w:type="spellStart"/>
            <w:r w:rsidRPr="00393C72">
              <w:rPr>
                <w:rFonts w:ascii="Times New Roman" w:eastAsia="Times New Roman" w:hAnsi="Times New Roman" w:cs="Times New Roman"/>
                <w:sz w:val="20"/>
                <w:szCs w:val="20"/>
                <w:lang w:eastAsia="ru-RU"/>
              </w:rPr>
              <w:t>Рз</w:t>
            </w:r>
            <w:proofErr w:type="spellEnd"/>
            <w:r w:rsidRPr="00393C72">
              <w:rPr>
                <w:rFonts w:ascii="Times New Roman" w:eastAsia="Times New Roman" w:hAnsi="Times New Roman" w:cs="Times New Roman"/>
                <w:sz w:val="20"/>
                <w:szCs w:val="20"/>
                <w:lang w:eastAsia="ru-RU"/>
              </w:rPr>
              <w:t xml:space="preserve"> </w:t>
            </w:r>
            <w:proofErr w:type="spellStart"/>
            <w:proofErr w:type="gramStart"/>
            <w:r w:rsidRPr="00393C72">
              <w:rPr>
                <w:rFonts w:ascii="Times New Roman" w:eastAsia="Times New Roman" w:hAnsi="Times New Roman" w:cs="Times New Roman"/>
                <w:sz w:val="20"/>
                <w:szCs w:val="20"/>
                <w:lang w:eastAsia="ru-RU"/>
              </w:rPr>
              <w:t>Пр</w:t>
            </w:r>
            <w:proofErr w:type="spellEnd"/>
            <w:proofErr w:type="gramEnd"/>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ЦСР</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2024 год</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2025 год</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2026 год</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2027 год</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2028 год</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2029 год</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Государственная программа "Профилактика правонарушений и преступлений в Еврейской автономной области" на 2024 - 2029 годы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67808,84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2513,5</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2293,2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2248,2</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6879,0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42502,0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11372,94</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Департамент </w:t>
            </w:r>
            <w:r w:rsidRPr="00393C72">
              <w:rPr>
                <w:rFonts w:ascii="Times New Roman" w:eastAsia="Times New Roman" w:hAnsi="Times New Roman" w:cs="Times New Roman"/>
                <w:sz w:val="20"/>
                <w:szCs w:val="20"/>
                <w:lang w:eastAsia="ru-RU"/>
              </w:rPr>
              <w:lastRenderedPageBreak/>
              <w:t>региональной безопасности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040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17 0 00 </w:t>
            </w:r>
            <w:r w:rsidRPr="00393C72">
              <w:rPr>
                <w:rFonts w:ascii="Times New Roman" w:eastAsia="Times New Roman" w:hAnsi="Times New Roman" w:cs="Times New Roman"/>
                <w:sz w:val="20"/>
                <w:szCs w:val="20"/>
                <w:lang w:eastAsia="ru-RU"/>
              </w:rPr>
              <w:lastRenderedPageBreak/>
              <w:t>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3225,8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283,6</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366,1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366,1</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противодействию коррупции в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4330,0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320,0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3440,0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внутренней политике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4465,0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1325,0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1335,0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44837,9</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1571,9</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1387,0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797,0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39122,0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промышленности и сельского хозяйства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005</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w:t>
            </w:r>
            <w:r w:rsidRPr="00393C72">
              <w:rPr>
                <w:rFonts w:ascii="Times New Roman" w:eastAsia="Times New Roman" w:hAnsi="Times New Roman" w:cs="Times New Roman"/>
                <w:sz w:val="20"/>
                <w:szCs w:val="20"/>
                <w:lang w:eastAsia="ru-RU"/>
              </w:rPr>
              <w:lastRenderedPageBreak/>
              <w:t>мент культуры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003</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080</w:t>
            </w:r>
            <w:r w:rsidRPr="00393C72">
              <w:rPr>
                <w:rFonts w:ascii="Times New Roman" w:eastAsia="Times New Roman" w:hAnsi="Times New Roman" w:cs="Times New Roman"/>
                <w:sz w:val="20"/>
                <w:szCs w:val="20"/>
                <w:lang w:eastAsia="ru-RU"/>
              </w:rPr>
              <w:lastRenderedPageBreak/>
              <w:t>4</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17 0 </w:t>
            </w:r>
            <w:r w:rsidRPr="00393C72">
              <w:rPr>
                <w:rFonts w:ascii="Times New Roman" w:eastAsia="Times New Roman" w:hAnsi="Times New Roman" w:cs="Times New Roman"/>
                <w:sz w:val="20"/>
                <w:szCs w:val="20"/>
                <w:lang w:eastAsia="ru-RU"/>
              </w:rPr>
              <w:lastRenderedPageBreak/>
              <w:t>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510,0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r w:rsidRPr="00393C72">
              <w:rPr>
                <w:rFonts w:ascii="Times New Roman" w:eastAsia="Times New Roman" w:hAnsi="Times New Roman" w:cs="Times New Roman"/>
                <w:sz w:val="20"/>
                <w:szCs w:val="20"/>
                <w:lang w:eastAsia="ru-RU"/>
              </w:rPr>
              <w:lastRenderedPageBreak/>
              <w:t>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физической культуре и спорту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4347,0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4177,94</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3427,2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68,0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130,1</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2964,0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труду и занятости населения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031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0401</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780,0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информационной политике аппарата губернатора и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735,0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155,0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Департамент по молодежной </w:t>
            </w:r>
            <w:r w:rsidRPr="00393C72">
              <w:rPr>
                <w:rFonts w:ascii="Times New Roman" w:eastAsia="Times New Roman" w:hAnsi="Times New Roman" w:cs="Times New Roman"/>
                <w:sz w:val="20"/>
                <w:szCs w:val="20"/>
                <w:lang w:eastAsia="ru-RU"/>
              </w:rPr>
              <w:lastRenderedPageBreak/>
              <w:t>политике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044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государственной службы и кадровой политики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17 0 00 00000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Подпрограмма 1 "Профилактика наркомании на территории Еврейской автономной области" на 2024 - 2029 годы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9855,9</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1461,9</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1452,0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1552,0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1605,0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2240,0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1545,0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Комплекс процессных мероприятий "Совершенствование антинаркотической деятельности, организация мониторинга </w:t>
            </w:r>
            <w:proofErr w:type="spellStart"/>
            <w:r w:rsidRPr="00393C72">
              <w:rPr>
                <w:rFonts w:ascii="Times New Roman" w:eastAsia="Times New Roman" w:hAnsi="Times New Roman" w:cs="Times New Roman"/>
                <w:sz w:val="20"/>
                <w:szCs w:val="20"/>
                <w:lang w:eastAsia="ru-RU"/>
              </w:rPr>
              <w:t>наркоситуации</w:t>
            </w:r>
            <w:proofErr w:type="spellEnd"/>
            <w:r w:rsidRPr="00393C72">
              <w:rPr>
                <w:rFonts w:ascii="Times New Roman" w:eastAsia="Times New Roman" w:hAnsi="Times New Roman" w:cs="Times New Roman"/>
                <w:sz w:val="20"/>
                <w:szCs w:val="20"/>
                <w:lang w:eastAsia="ru-RU"/>
              </w:rPr>
              <w:t>"</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17 1 05 00000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825,0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240,0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 "Повышение </w:t>
            </w:r>
            <w:proofErr w:type="gramStart"/>
            <w:r w:rsidRPr="00393C72">
              <w:rPr>
                <w:rFonts w:ascii="Times New Roman" w:eastAsia="Times New Roman" w:hAnsi="Times New Roman" w:cs="Times New Roman"/>
                <w:sz w:val="20"/>
                <w:szCs w:val="20"/>
                <w:lang w:eastAsia="ru-RU"/>
              </w:rPr>
              <w:t xml:space="preserve">квалификации представителей аппарата </w:t>
            </w:r>
            <w:r w:rsidRPr="00393C72">
              <w:rPr>
                <w:rFonts w:ascii="Times New Roman" w:eastAsia="Times New Roman" w:hAnsi="Times New Roman" w:cs="Times New Roman"/>
                <w:sz w:val="20"/>
                <w:szCs w:val="20"/>
                <w:lang w:eastAsia="ru-RU"/>
              </w:rPr>
              <w:lastRenderedPageBreak/>
              <w:t>антинаркотической комиссии области</w:t>
            </w:r>
            <w:proofErr w:type="gramEnd"/>
            <w:r w:rsidRPr="00393C72">
              <w:rPr>
                <w:rFonts w:ascii="Times New Roman" w:eastAsia="Times New Roman" w:hAnsi="Times New Roman" w:cs="Times New Roman"/>
                <w:sz w:val="20"/>
                <w:szCs w:val="20"/>
                <w:lang w:eastAsia="ru-RU"/>
              </w:rPr>
              <w:t>"</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17 1 05 13120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 "Проведение социологического исследования по оценке распространения и употребления наркотиков и </w:t>
            </w:r>
            <w:proofErr w:type="spellStart"/>
            <w:r w:rsidRPr="00393C72">
              <w:rPr>
                <w:rFonts w:ascii="Times New Roman" w:eastAsia="Times New Roman" w:hAnsi="Times New Roman" w:cs="Times New Roman"/>
                <w:sz w:val="20"/>
                <w:szCs w:val="20"/>
                <w:lang w:eastAsia="ru-RU"/>
              </w:rPr>
              <w:t>психоактивных</w:t>
            </w:r>
            <w:proofErr w:type="spellEnd"/>
            <w:r w:rsidRPr="00393C72">
              <w:rPr>
                <w:rFonts w:ascii="Times New Roman" w:eastAsia="Times New Roman" w:hAnsi="Times New Roman" w:cs="Times New Roman"/>
                <w:sz w:val="20"/>
                <w:szCs w:val="20"/>
                <w:lang w:eastAsia="ru-RU"/>
              </w:rPr>
              <w:t xml:space="preserve"> веще</w:t>
            </w:r>
            <w:proofErr w:type="gramStart"/>
            <w:r w:rsidRPr="00393C72">
              <w:rPr>
                <w:rFonts w:ascii="Times New Roman" w:eastAsia="Times New Roman" w:hAnsi="Times New Roman" w:cs="Times New Roman"/>
                <w:sz w:val="20"/>
                <w:szCs w:val="20"/>
                <w:lang w:eastAsia="ru-RU"/>
              </w:rPr>
              <w:t>ств ср</w:t>
            </w:r>
            <w:proofErr w:type="gramEnd"/>
            <w:r w:rsidRPr="00393C72">
              <w:rPr>
                <w:rFonts w:ascii="Times New Roman" w:eastAsia="Times New Roman" w:hAnsi="Times New Roman" w:cs="Times New Roman"/>
                <w:sz w:val="20"/>
                <w:szCs w:val="20"/>
                <w:lang w:eastAsia="ru-RU"/>
              </w:rPr>
              <w:t>еди различных групп населения"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17 1 05 13110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715,0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внутренней политике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"Профилактика и раннее выявление незаконного потребления наркотиков"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8425,9</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1361,9</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1222,0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1357,0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1865,0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1270,0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 "Развитие волонтерской деятельности по профилактике употребления наркотиков и пропаганде здорового образа жизни в подростковой и молодежной среде"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044</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180,0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молодежной политике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 "Проведение социально-психологического тестирования обучающихся в общеобразовательных организациях и профессиональных образовательных организациях области, направленного на раннее выявление незаконного потребления наркотических средств и психотропн</w:t>
            </w:r>
            <w:r w:rsidRPr="00393C72">
              <w:rPr>
                <w:rFonts w:ascii="Times New Roman" w:eastAsia="Times New Roman" w:hAnsi="Times New Roman" w:cs="Times New Roman"/>
                <w:sz w:val="20"/>
                <w:szCs w:val="20"/>
                <w:lang w:eastAsia="ru-RU"/>
              </w:rPr>
              <w:lastRenderedPageBreak/>
              <w:t>ых веществ"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17 1 06 13130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630,0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95,0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3 "Проведение физкультурно-спортивных мероприятий, направленных на формирование здорового образа жизни среди несовершеннолетних и молодежи"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012 004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1105 0709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физической культуре и спорту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молодежной политике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4 "Проведение культурно-массовых мероприятий, направленных на пропаганду </w:t>
            </w:r>
            <w:r w:rsidRPr="00393C72">
              <w:rPr>
                <w:rFonts w:ascii="Times New Roman" w:eastAsia="Times New Roman" w:hAnsi="Times New Roman" w:cs="Times New Roman"/>
                <w:sz w:val="20"/>
                <w:szCs w:val="20"/>
                <w:lang w:eastAsia="ru-RU"/>
              </w:rPr>
              <w:lastRenderedPageBreak/>
              <w:t>здорового образа жизни и профилактику незаконного потребления наркотиков"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003</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0804</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160,0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культуры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proofErr w:type="gramStart"/>
            <w:r w:rsidRPr="00393C72">
              <w:rPr>
                <w:rFonts w:ascii="Times New Roman" w:eastAsia="Times New Roman" w:hAnsi="Times New Roman" w:cs="Times New Roman"/>
                <w:sz w:val="20"/>
                <w:szCs w:val="20"/>
                <w:lang w:eastAsia="ru-RU"/>
              </w:rPr>
              <w:t>Мероприятие 5 "Приобретение (изготовление) наглядной агитации (плакатов, брошюр, памяток, буклетов) по профилактике наркомании"</w:t>
            </w:r>
            <w:proofErr w:type="gram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160,0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6 "Изготовление и трансляция видеороликов социальной рекламы антинаркотического содержания"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390,0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Аппарат губернатора и правительства </w:t>
            </w:r>
            <w:r w:rsidRPr="00393C72">
              <w:rPr>
                <w:rFonts w:ascii="Times New Roman" w:eastAsia="Times New Roman" w:hAnsi="Times New Roman" w:cs="Times New Roman"/>
                <w:sz w:val="20"/>
                <w:szCs w:val="20"/>
                <w:lang w:eastAsia="ru-RU"/>
              </w:rPr>
              <w:lastRenderedPageBreak/>
              <w:t>области (управление по информационной политике аппарата губернатора и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7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8 "Изготовление печатной продукции, пропагандирующей здоровый </w:t>
            </w:r>
            <w:r w:rsidRPr="00393C72">
              <w:rPr>
                <w:rFonts w:ascii="Times New Roman" w:eastAsia="Times New Roman" w:hAnsi="Times New Roman" w:cs="Times New Roman"/>
                <w:sz w:val="20"/>
                <w:szCs w:val="20"/>
                <w:lang w:eastAsia="ru-RU"/>
              </w:rPr>
              <w:lastRenderedPageBreak/>
              <w:t>образ жизни"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180,0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информационной политике аппарата губернатора и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9 "Проведение мероприятий антинаркотической направленности, а также мероприятий по духовно-нравственному и патриотическому воспитанию"</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001 004 003</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0707 0709 0804</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730,0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внутренней политике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0707</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w:t>
            </w:r>
            <w:r w:rsidRPr="00393C72">
              <w:rPr>
                <w:rFonts w:ascii="Times New Roman" w:eastAsia="Times New Roman" w:hAnsi="Times New Roman" w:cs="Times New Roman"/>
                <w:sz w:val="20"/>
                <w:szCs w:val="20"/>
                <w:lang w:eastAsia="ru-RU"/>
              </w:rPr>
              <w:lastRenderedPageBreak/>
              <w:t>ания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230,0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культуры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003</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0804</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10 "Приобретение </w:t>
            </w:r>
            <w:proofErr w:type="spellStart"/>
            <w:r w:rsidRPr="00393C72">
              <w:rPr>
                <w:rFonts w:ascii="Times New Roman" w:eastAsia="Times New Roman" w:hAnsi="Times New Roman" w:cs="Times New Roman"/>
                <w:sz w:val="20"/>
                <w:szCs w:val="20"/>
                <w:lang w:eastAsia="ru-RU"/>
              </w:rPr>
              <w:t>иммунохроматографических</w:t>
            </w:r>
            <w:proofErr w:type="spellEnd"/>
            <w:r w:rsidRPr="00393C72">
              <w:rPr>
                <w:rFonts w:ascii="Times New Roman" w:eastAsia="Times New Roman" w:hAnsi="Times New Roman" w:cs="Times New Roman"/>
                <w:sz w:val="20"/>
                <w:szCs w:val="20"/>
                <w:lang w:eastAsia="ru-RU"/>
              </w:rPr>
              <w:t xml:space="preserve"> экспресс-тестов, используемых при профилактических медицинских </w:t>
            </w:r>
            <w:proofErr w:type="gramStart"/>
            <w:r w:rsidRPr="00393C72">
              <w:rPr>
                <w:rFonts w:ascii="Times New Roman" w:eastAsia="Times New Roman" w:hAnsi="Times New Roman" w:cs="Times New Roman"/>
                <w:sz w:val="20"/>
                <w:szCs w:val="20"/>
                <w:lang w:eastAsia="ru-RU"/>
              </w:rPr>
              <w:t>осмотрах</w:t>
            </w:r>
            <w:proofErr w:type="gramEnd"/>
            <w:r w:rsidRPr="00393C72">
              <w:rPr>
                <w:rFonts w:ascii="Times New Roman" w:eastAsia="Times New Roman" w:hAnsi="Times New Roman" w:cs="Times New Roman"/>
                <w:sz w:val="20"/>
                <w:szCs w:val="20"/>
                <w:lang w:eastAsia="ru-RU"/>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17 1 06 13130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5445,9</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841,9</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937,0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797,0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980,0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990,0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Комплекс процессных мероприятий "Сокращение количества преступлений и правонарушений, связанных с незаконным оборотом наркотиков"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005</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17 1 08 00000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 "Организация уничтожения выявленных очагов произрастания </w:t>
            </w:r>
            <w:proofErr w:type="spellStart"/>
            <w:r w:rsidRPr="00393C72">
              <w:rPr>
                <w:rFonts w:ascii="Times New Roman" w:eastAsia="Times New Roman" w:hAnsi="Times New Roman" w:cs="Times New Roman"/>
                <w:sz w:val="20"/>
                <w:szCs w:val="20"/>
                <w:lang w:eastAsia="ru-RU"/>
              </w:rPr>
              <w:t>наркосодержащих</w:t>
            </w:r>
            <w:proofErr w:type="spellEnd"/>
            <w:r w:rsidRPr="00393C72">
              <w:rPr>
                <w:rFonts w:ascii="Times New Roman" w:eastAsia="Times New Roman" w:hAnsi="Times New Roman" w:cs="Times New Roman"/>
                <w:sz w:val="20"/>
                <w:szCs w:val="20"/>
                <w:lang w:eastAsia="ru-RU"/>
              </w:rPr>
              <w:t xml:space="preserve"> растений на сельскохозяйственных угодьях области механическим и химическим способами"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005</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0405</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17 1 08 13140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605,0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135,0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140,0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промышленности и сельского хозяйства правительства области, УМВД России по Еврейской автономной области (по согласованию), органы местног</w:t>
            </w:r>
            <w:r w:rsidRPr="00393C72">
              <w:rPr>
                <w:rFonts w:ascii="Times New Roman" w:eastAsia="Times New Roman" w:hAnsi="Times New Roman" w:cs="Times New Roman"/>
                <w:sz w:val="20"/>
                <w:szCs w:val="20"/>
                <w:lang w:eastAsia="ru-RU"/>
              </w:rPr>
              <w:lastRenderedPageBreak/>
              <w:t>о самоуправления муниципальных образований области (по согласованию)</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Подпрограмма 2 "Профилактика терроризма и экстремизма на территории Еврейской автономной области" на 2024 - 2029 годы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1720000000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52127,94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4104,0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39342,0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8657,94</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1720100000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3654,0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1210,0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 "Проведение Дня памяти жертв Холокоста"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172 01 13210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Аппарат губернатора и правительства области (управление по внутренней </w:t>
            </w:r>
            <w:r w:rsidRPr="00393C72">
              <w:rPr>
                <w:rFonts w:ascii="Times New Roman" w:eastAsia="Times New Roman" w:hAnsi="Times New Roman" w:cs="Times New Roman"/>
                <w:sz w:val="20"/>
                <w:szCs w:val="20"/>
                <w:lang w:eastAsia="ru-RU"/>
              </w:rPr>
              <w:lastRenderedPageBreak/>
              <w:t>политике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2 "Проведение областного историко-спортивного праздника "Три поля русской славы"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17 2 01 13210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внутренней политике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3 "Проведение форумов, "круглых столов" по проблемам межнационального и межконфессионального согласия с участием представителей национальных объединений и основных религиозных конфессий, представленных на территории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17 2 01 13210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w:t>
            </w:r>
            <w:r w:rsidRPr="00393C72">
              <w:rPr>
                <w:rFonts w:ascii="Times New Roman" w:eastAsia="Times New Roman" w:hAnsi="Times New Roman" w:cs="Times New Roman"/>
                <w:sz w:val="20"/>
                <w:szCs w:val="20"/>
                <w:lang w:eastAsia="ru-RU"/>
              </w:rPr>
              <w:lastRenderedPageBreak/>
              <w:t>льства области (управление по внутренней политике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4 "Проведение цикла тематических мероприятий "Шаги к толерантности" для детей из семей, находящихся в социально опасном положении"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17 2 01 13210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"Обеспечение антитеррористической защищенности объектов с массовым пребыванием людей"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48473,94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2894,0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38132,0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7447,94</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 "Обеспечение антитеррористической защиты областных государственных </w:t>
            </w:r>
            <w:r w:rsidRPr="00393C72">
              <w:rPr>
                <w:rFonts w:ascii="Times New Roman" w:eastAsia="Times New Roman" w:hAnsi="Times New Roman" w:cs="Times New Roman"/>
                <w:sz w:val="20"/>
                <w:szCs w:val="20"/>
                <w:lang w:eastAsia="ru-RU"/>
              </w:rPr>
              <w:lastRenderedPageBreak/>
              <w:t>учреждений здравоохранения", в том числе: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Департамент здравоохранения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38132,0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38132,0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1.1 "Оснащение ОГБУЗ "Детская больница" системами непрерывного видеонаблюдения потенциально опасных участков и критических элементов объекта (территории) (г. Биробиджан, ул. Чапаева, д. 10 и ул. Пионерская, д. 36)"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"Детская больница"</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667,6</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667,6</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1.2 "Оснащение ОГБУЗ "Психиатрическая больница" дополнительными системами наружного видеонаблюдения, установка ограждения территории учреждения по периметру с воротами, установка шлагбаума"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ОГБУЗ "Психиатрическая больница"</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5010,9</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5010,9</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1.3 "Оснащение ОГКУЗ "Противотуберкулезный диспансер" системой непрерывного </w:t>
            </w:r>
            <w:r w:rsidRPr="00393C72">
              <w:rPr>
                <w:rFonts w:ascii="Times New Roman" w:eastAsia="Times New Roman" w:hAnsi="Times New Roman" w:cs="Times New Roman"/>
                <w:sz w:val="20"/>
                <w:szCs w:val="20"/>
                <w:lang w:eastAsia="ru-RU"/>
              </w:rPr>
              <w:lastRenderedPageBreak/>
              <w:t>видеонаблюдения потенциально опасных участков и критических элементов объекта (территории), установка шлагбаума при въезде на территорию, установка тревожной сигнализации"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Департамент здравоохранения правительства области, ОГКУЗ "Против</w:t>
            </w:r>
            <w:r w:rsidRPr="00393C72">
              <w:rPr>
                <w:rFonts w:ascii="Times New Roman" w:eastAsia="Times New Roman" w:hAnsi="Times New Roman" w:cs="Times New Roman"/>
                <w:sz w:val="20"/>
                <w:szCs w:val="20"/>
                <w:lang w:eastAsia="ru-RU"/>
              </w:rPr>
              <w:lastRenderedPageBreak/>
              <w:t>отуберкулезный диспансер"</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1720213220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1970,0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1970,0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1.4 "Дооснащение ОГПОБУ "Биробиджанский медицинский колледж" системой видеонаблюдения, ограждением по периметру территории, установка на входные двери видеодомофона в здании общежития и административно-учебном корпусе, дополнительного освещения на зданиях"</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ОГПОБУ "Биробиджанский медицинский колледж"</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3180,0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3180,0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1.5 "Оснащение ОГБУЗ "Инфекционная больница" системой непрерывного видеонабл</w:t>
            </w:r>
            <w:r w:rsidRPr="00393C72">
              <w:rPr>
                <w:rFonts w:ascii="Times New Roman" w:eastAsia="Times New Roman" w:hAnsi="Times New Roman" w:cs="Times New Roman"/>
                <w:sz w:val="20"/>
                <w:szCs w:val="20"/>
                <w:lang w:eastAsia="ru-RU"/>
              </w:rPr>
              <w:lastRenderedPageBreak/>
              <w:t>юдения потенциально опасных участков и критических элементов объекта (территории)"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здравоохранения правительства области, ОГБУЗ "Инфекционная </w:t>
            </w:r>
            <w:r w:rsidRPr="00393C72">
              <w:rPr>
                <w:rFonts w:ascii="Times New Roman" w:eastAsia="Times New Roman" w:hAnsi="Times New Roman" w:cs="Times New Roman"/>
                <w:sz w:val="20"/>
                <w:szCs w:val="20"/>
                <w:lang w:eastAsia="ru-RU"/>
              </w:rPr>
              <w:lastRenderedPageBreak/>
              <w:t>больница"</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770,0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1.6 "Оснащение ОГКУЗ "Дом ребенка специализированный" системой оповещения и управления эвакуацией, дополнительной системой видеонаблюдения, оборудование калитки для входа на территорию объекта замком с дистанционным управлением и видеомагнитофоном"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ОГКУЗ "Дом ребенка специализированный"</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755,3</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755,3</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1.7 "Оснащение ОГБУЗ "Онкологический диспансер" </w:t>
            </w:r>
            <w:proofErr w:type="gramStart"/>
            <w:r w:rsidRPr="00393C72">
              <w:rPr>
                <w:rFonts w:ascii="Times New Roman" w:eastAsia="Times New Roman" w:hAnsi="Times New Roman" w:cs="Times New Roman"/>
                <w:sz w:val="20"/>
                <w:szCs w:val="20"/>
                <w:lang w:eastAsia="ru-RU"/>
              </w:rPr>
              <w:t>ручным</w:t>
            </w:r>
            <w:proofErr w:type="gramEnd"/>
            <w:r w:rsidRPr="00393C72">
              <w:rPr>
                <w:rFonts w:ascii="Times New Roman" w:eastAsia="Times New Roman" w:hAnsi="Times New Roman" w:cs="Times New Roman"/>
                <w:sz w:val="20"/>
                <w:szCs w:val="20"/>
                <w:lang w:eastAsia="ru-RU"/>
              </w:rPr>
              <w:t xml:space="preserve"> </w:t>
            </w:r>
            <w:proofErr w:type="spellStart"/>
            <w:r w:rsidRPr="00393C72">
              <w:rPr>
                <w:rFonts w:ascii="Times New Roman" w:eastAsia="Times New Roman" w:hAnsi="Times New Roman" w:cs="Times New Roman"/>
                <w:sz w:val="20"/>
                <w:szCs w:val="20"/>
                <w:lang w:eastAsia="ru-RU"/>
              </w:rPr>
              <w:t>металлодетектором</w:t>
            </w:r>
            <w:proofErr w:type="spellEnd"/>
            <w:r w:rsidRPr="00393C72">
              <w:rPr>
                <w:rFonts w:ascii="Times New Roman" w:eastAsia="Times New Roman" w:hAnsi="Times New Roman" w:cs="Times New Roman"/>
                <w:sz w:val="20"/>
                <w:szCs w:val="20"/>
                <w:lang w:eastAsia="ru-RU"/>
              </w:rPr>
              <w:t>, системой оповещения и управления эвакуацией"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"Онкологический диспансер"</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1.8 "Оснащение ОГБУЗ "Николаевская РБ" системой </w:t>
            </w:r>
            <w:r w:rsidRPr="00393C72">
              <w:rPr>
                <w:rFonts w:ascii="Times New Roman" w:eastAsia="Times New Roman" w:hAnsi="Times New Roman" w:cs="Times New Roman"/>
                <w:sz w:val="20"/>
                <w:szCs w:val="20"/>
                <w:lang w:eastAsia="ru-RU"/>
              </w:rPr>
              <w:lastRenderedPageBreak/>
              <w:t>видеонаблюдения, установка ограждения по периметру, автоматического шлагбаума, дополнительное освещение здания"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здравоохранения правительства </w:t>
            </w:r>
            <w:r w:rsidRPr="00393C72">
              <w:rPr>
                <w:rFonts w:ascii="Times New Roman" w:eastAsia="Times New Roman" w:hAnsi="Times New Roman" w:cs="Times New Roman"/>
                <w:sz w:val="20"/>
                <w:szCs w:val="20"/>
                <w:lang w:eastAsia="ru-RU"/>
              </w:rPr>
              <w:lastRenderedPageBreak/>
              <w:t>области, ОГБУЗ "</w:t>
            </w:r>
            <w:proofErr w:type="gramStart"/>
            <w:r w:rsidRPr="00393C72">
              <w:rPr>
                <w:rFonts w:ascii="Times New Roman" w:eastAsia="Times New Roman" w:hAnsi="Times New Roman" w:cs="Times New Roman"/>
                <w:sz w:val="20"/>
                <w:szCs w:val="20"/>
                <w:lang w:eastAsia="ru-RU"/>
              </w:rPr>
              <w:t>Николаевская</w:t>
            </w:r>
            <w:proofErr w:type="gramEnd"/>
            <w:r w:rsidRPr="00393C72">
              <w:rPr>
                <w:rFonts w:ascii="Times New Roman" w:eastAsia="Times New Roman" w:hAnsi="Times New Roman" w:cs="Times New Roman"/>
                <w:sz w:val="20"/>
                <w:szCs w:val="20"/>
                <w:lang w:eastAsia="ru-RU"/>
              </w:rPr>
              <w:t xml:space="preserve"> РБ"</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12330,0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12330,0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1.9 "Оснащение ОГБУЗ "</w:t>
            </w:r>
            <w:proofErr w:type="spellStart"/>
            <w:r w:rsidRPr="00393C72">
              <w:rPr>
                <w:rFonts w:ascii="Times New Roman" w:eastAsia="Times New Roman" w:hAnsi="Times New Roman" w:cs="Times New Roman"/>
                <w:sz w:val="20"/>
                <w:szCs w:val="20"/>
                <w:lang w:eastAsia="ru-RU"/>
              </w:rPr>
              <w:t>Смидовичская</w:t>
            </w:r>
            <w:proofErr w:type="spellEnd"/>
            <w:r w:rsidRPr="00393C72">
              <w:rPr>
                <w:rFonts w:ascii="Times New Roman" w:eastAsia="Times New Roman" w:hAnsi="Times New Roman" w:cs="Times New Roman"/>
                <w:sz w:val="20"/>
                <w:szCs w:val="20"/>
                <w:lang w:eastAsia="ru-RU"/>
              </w:rPr>
              <w:t xml:space="preserve"> РБ" внешним ограждением по периметру"</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w:t>
            </w:r>
            <w:proofErr w:type="spellStart"/>
            <w:r w:rsidRPr="00393C72">
              <w:rPr>
                <w:rFonts w:ascii="Times New Roman" w:eastAsia="Times New Roman" w:hAnsi="Times New Roman" w:cs="Times New Roman"/>
                <w:sz w:val="20"/>
                <w:szCs w:val="20"/>
                <w:lang w:eastAsia="ru-RU"/>
              </w:rPr>
              <w:t>Смидовичская</w:t>
            </w:r>
            <w:proofErr w:type="spellEnd"/>
            <w:r w:rsidRPr="00393C72">
              <w:rPr>
                <w:rFonts w:ascii="Times New Roman" w:eastAsia="Times New Roman" w:hAnsi="Times New Roman" w:cs="Times New Roman"/>
                <w:sz w:val="20"/>
                <w:szCs w:val="20"/>
                <w:lang w:eastAsia="ru-RU"/>
              </w:rPr>
              <w:t xml:space="preserve"> РБ"</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6500,0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6500,0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1.10 "Оснащение ОГБУЗ "</w:t>
            </w:r>
            <w:proofErr w:type="spellStart"/>
            <w:r w:rsidRPr="00393C72">
              <w:rPr>
                <w:rFonts w:ascii="Times New Roman" w:eastAsia="Times New Roman" w:hAnsi="Times New Roman" w:cs="Times New Roman"/>
                <w:sz w:val="20"/>
                <w:szCs w:val="20"/>
                <w:lang w:eastAsia="ru-RU"/>
              </w:rPr>
              <w:t>Валдгеймская</w:t>
            </w:r>
            <w:proofErr w:type="spellEnd"/>
            <w:r w:rsidRPr="00393C72">
              <w:rPr>
                <w:rFonts w:ascii="Times New Roman" w:eastAsia="Times New Roman" w:hAnsi="Times New Roman" w:cs="Times New Roman"/>
                <w:sz w:val="20"/>
                <w:szCs w:val="20"/>
                <w:lang w:eastAsia="ru-RU"/>
              </w:rPr>
              <w:t xml:space="preserve"> ЦРБ" дополнительной системой видеонаблюдения, обустройство контрольно-пропускного пункта, установка шлагбаума"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w:t>
            </w:r>
            <w:proofErr w:type="spellStart"/>
            <w:r w:rsidRPr="00393C72">
              <w:rPr>
                <w:rFonts w:ascii="Times New Roman" w:eastAsia="Times New Roman" w:hAnsi="Times New Roman" w:cs="Times New Roman"/>
                <w:sz w:val="20"/>
                <w:szCs w:val="20"/>
                <w:lang w:eastAsia="ru-RU"/>
              </w:rPr>
              <w:t>Валдгеймская</w:t>
            </w:r>
            <w:proofErr w:type="spellEnd"/>
            <w:r w:rsidRPr="00393C72">
              <w:rPr>
                <w:rFonts w:ascii="Times New Roman" w:eastAsia="Times New Roman" w:hAnsi="Times New Roman" w:cs="Times New Roman"/>
                <w:sz w:val="20"/>
                <w:szCs w:val="20"/>
                <w:lang w:eastAsia="ru-RU"/>
              </w:rPr>
              <w:t xml:space="preserve"> ЦРБ"</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740,0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740,0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1.11 "Оснащение ОГБУЗ "</w:t>
            </w:r>
            <w:proofErr w:type="gramStart"/>
            <w:r w:rsidRPr="00393C72">
              <w:rPr>
                <w:rFonts w:ascii="Times New Roman" w:eastAsia="Times New Roman" w:hAnsi="Times New Roman" w:cs="Times New Roman"/>
                <w:sz w:val="20"/>
                <w:szCs w:val="20"/>
                <w:lang w:eastAsia="ru-RU"/>
              </w:rPr>
              <w:t>Ленинская</w:t>
            </w:r>
            <w:proofErr w:type="gramEnd"/>
            <w:r w:rsidRPr="00393C72">
              <w:rPr>
                <w:rFonts w:ascii="Times New Roman" w:eastAsia="Times New Roman" w:hAnsi="Times New Roman" w:cs="Times New Roman"/>
                <w:sz w:val="20"/>
                <w:szCs w:val="20"/>
                <w:lang w:eastAsia="ru-RU"/>
              </w:rPr>
              <w:t xml:space="preserve"> ЦРБ" системой непрерывного видеонаблюдения потенциально опасных участков и критических элементов объекта (территории) по </w:t>
            </w:r>
            <w:r w:rsidRPr="00393C72">
              <w:rPr>
                <w:rFonts w:ascii="Times New Roman" w:eastAsia="Times New Roman" w:hAnsi="Times New Roman" w:cs="Times New Roman"/>
                <w:sz w:val="20"/>
                <w:szCs w:val="20"/>
                <w:lang w:eastAsia="ru-RU"/>
              </w:rPr>
              <w:lastRenderedPageBreak/>
              <w:t>периметру и внутри здания"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Департамент здравоохранения правительства области, ОГБУЗ "</w:t>
            </w:r>
            <w:proofErr w:type="gramStart"/>
            <w:r w:rsidRPr="00393C72">
              <w:rPr>
                <w:rFonts w:ascii="Times New Roman" w:eastAsia="Times New Roman" w:hAnsi="Times New Roman" w:cs="Times New Roman"/>
                <w:sz w:val="20"/>
                <w:szCs w:val="20"/>
                <w:lang w:eastAsia="ru-RU"/>
              </w:rPr>
              <w:t>Ленинская</w:t>
            </w:r>
            <w:proofErr w:type="gramEnd"/>
            <w:r w:rsidRPr="00393C72">
              <w:rPr>
                <w:rFonts w:ascii="Times New Roman" w:eastAsia="Times New Roman" w:hAnsi="Times New Roman" w:cs="Times New Roman"/>
                <w:sz w:val="20"/>
                <w:szCs w:val="20"/>
                <w:lang w:eastAsia="ru-RU"/>
              </w:rPr>
              <w:t xml:space="preserve"> ЦРБ"</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1118,4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1118,4</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1.12 "Оснащение ОГБУЗ "</w:t>
            </w:r>
            <w:proofErr w:type="spellStart"/>
            <w:r w:rsidRPr="00393C72">
              <w:rPr>
                <w:rFonts w:ascii="Times New Roman" w:eastAsia="Times New Roman" w:hAnsi="Times New Roman" w:cs="Times New Roman"/>
                <w:sz w:val="20"/>
                <w:szCs w:val="20"/>
                <w:lang w:eastAsia="ru-RU"/>
              </w:rPr>
              <w:t>Теплоозерская</w:t>
            </w:r>
            <w:proofErr w:type="spellEnd"/>
            <w:r w:rsidRPr="00393C72">
              <w:rPr>
                <w:rFonts w:ascii="Times New Roman" w:eastAsia="Times New Roman" w:hAnsi="Times New Roman" w:cs="Times New Roman"/>
                <w:sz w:val="20"/>
                <w:szCs w:val="20"/>
                <w:lang w:eastAsia="ru-RU"/>
              </w:rPr>
              <w:t xml:space="preserve"> ЦРБ" системой непрерывного видеонаблюдения потенциально опасных участков и критических элементов объекта (территории) по периметру и внутри здания, установка внешнего ограждения, автоматического шлагбаума, обустройство контрольно-пропускного пункта"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w:t>
            </w:r>
            <w:proofErr w:type="spellStart"/>
            <w:r w:rsidRPr="00393C72">
              <w:rPr>
                <w:rFonts w:ascii="Times New Roman" w:eastAsia="Times New Roman" w:hAnsi="Times New Roman" w:cs="Times New Roman"/>
                <w:sz w:val="20"/>
                <w:szCs w:val="20"/>
                <w:lang w:eastAsia="ru-RU"/>
              </w:rPr>
              <w:t>Теплоозерская</w:t>
            </w:r>
            <w:proofErr w:type="spellEnd"/>
            <w:r w:rsidRPr="00393C72">
              <w:rPr>
                <w:rFonts w:ascii="Times New Roman" w:eastAsia="Times New Roman" w:hAnsi="Times New Roman" w:cs="Times New Roman"/>
                <w:sz w:val="20"/>
                <w:szCs w:val="20"/>
                <w:lang w:eastAsia="ru-RU"/>
              </w:rPr>
              <w:t xml:space="preserve"> ЦРБ"</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3450,0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3450,0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1.13 "Оснащение ОГБУЗ "БСМЭ" системой непрерывного видеонаблюдения потенциально опасных участков и критических элементов объекта (территории) по периметру и внутри здания"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 ОГБУЗ "БСМЭ"</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1224,8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1224,8</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 "Обеспечение </w:t>
            </w:r>
            <w:r w:rsidRPr="00393C72">
              <w:rPr>
                <w:rFonts w:ascii="Times New Roman" w:eastAsia="Times New Roman" w:hAnsi="Times New Roman" w:cs="Times New Roman"/>
                <w:sz w:val="20"/>
                <w:szCs w:val="20"/>
                <w:lang w:eastAsia="ru-RU"/>
              </w:rPr>
              <w:lastRenderedPageBreak/>
              <w:t>антитеррористической защиты областных государственных учреждений образования", в том числе: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образования </w:t>
            </w:r>
            <w:r w:rsidRPr="00393C72">
              <w:rPr>
                <w:rFonts w:ascii="Times New Roman" w:eastAsia="Times New Roman" w:hAnsi="Times New Roman" w:cs="Times New Roman"/>
                <w:sz w:val="20"/>
                <w:szCs w:val="20"/>
                <w:lang w:eastAsia="ru-RU"/>
              </w:rPr>
              <w:lastRenderedPageBreak/>
              <w:t>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1720213220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3270,0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3270,0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Мероприятие 2.1 "Оснащение ОГБУ </w:t>
            </w:r>
            <w:proofErr w:type="gramStart"/>
            <w:r w:rsidRPr="00393C72">
              <w:rPr>
                <w:rFonts w:ascii="Times New Roman" w:eastAsia="Times New Roman" w:hAnsi="Times New Roman" w:cs="Times New Roman"/>
                <w:sz w:val="20"/>
                <w:szCs w:val="20"/>
                <w:lang w:eastAsia="ru-RU"/>
              </w:rPr>
              <w:t>ДО</w:t>
            </w:r>
            <w:proofErr w:type="gramEnd"/>
            <w:r w:rsidRPr="00393C72">
              <w:rPr>
                <w:rFonts w:ascii="Times New Roman" w:eastAsia="Times New Roman" w:hAnsi="Times New Roman" w:cs="Times New Roman"/>
                <w:sz w:val="20"/>
                <w:szCs w:val="20"/>
                <w:lang w:eastAsia="ru-RU"/>
              </w:rPr>
              <w:t xml:space="preserve"> "</w:t>
            </w:r>
            <w:proofErr w:type="gramStart"/>
            <w:r w:rsidRPr="00393C72">
              <w:rPr>
                <w:rFonts w:ascii="Times New Roman" w:eastAsia="Times New Roman" w:hAnsi="Times New Roman" w:cs="Times New Roman"/>
                <w:sz w:val="20"/>
                <w:szCs w:val="20"/>
                <w:lang w:eastAsia="ru-RU"/>
              </w:rPr>
              <w:t>Центр</w:t>
            </w:r>
            <w:proofErr w:type="gramEnd"/>
            <w:r w:rsidRPr="00393C72">
              <w:rPr>
                <w:rFonts w:ascii="Times New Roman" w:eastAsia="Times New Roman" w:hAnsi="Times New Roman" w:cs="Times New Roman"/>
                <w:sz w:val="20"/>
                <w:szCs w:val="20"/>
                <w:lang w:eastAsia="ru-RU"/>
              </w:rPr>
              <w:t xml:space="preserve"> "МОСТ"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Департамент образования области, ОГБУ </w:t>
            </w:r>
            <w:proofErr w:type="gramStart"/>
            <w:r w:rsidRPr="00393C72">
              <w:rPr>
                <w:rFonts w:ascii="Times New Roman" w:eastAsia="Times New Roman" w:hAnsi="Times New Roman" w:cs="Times New Roman"/>
                <w:sz w:val="20"/>
                <w:szCs w:val="20"/>
                <w:lang w:eastAsia="ru-RU"/>
              </w:rPr>
              <w:t>ДО</w:t>
            </w:r>
            <w:proofErr w:type="gramEnd"/>
            <w:r w:rsidRPr="00393C72">
              <w:rPr>
                <w:rFonts w:ascii="Times New Roman" w:eastAsia="Times New Roman" w:hAnsi="Times New Roman" w:cs="Times New Roman"/>
                <w:sz w:val="20"/>
                <w:szCs w:val="20"/>
                <w:lang w:eastAsia="ru-RU"/>
              </w:rPr>
              <w:t xml:space="preserve"> "</w:t>
            </w:r>
            <w:proofErr w:type="gramStart"/>
            <w:r w:rsidRPr="00393C72">
              <w:rPr>
                <w:rFonts w:ascii="Times New Roman" w:eastAsia="Times New Roman" w:hAnsi="Times New Roman" w:cs="Times New Roman"/>
                <w:sz w:val="20"/>
                <w:szCs w:val="20"/>
                <w:lang w:eastAsia="ru-RU"/>
              </w:rPr>
              <w:t>Центр</w:t>
            </w:r>
            <w:proofErr w:type="gramEnd"/>
            <w:r w:rsidRPr="00393C72">
              <w:rPr>
                <w:rFonts w:ascii="Times New Roman" w:eastAsia="Times New Roman" w:hAnsi="Times New Roman" w:cs="Times New Roman"/>
                <w:sz w:val="20"/>
                <w:szCs w:val="20"/>
                <w:lang w:eastAsia="ru-RU"/>
              </w:rPr>
              <w:t xml:space="preserve"> "МОСТ"</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2.2 "Оснащение ОГАОУ "Центр образования "Ступени"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ОГАОУ "Центр образования "Ступени"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2.3 "Оснащение ОГПОБУ "Сельскохозяйственный техникум" </w:t>
            </w:r>
            <w:r w:rsidRPr="00393C72">
              <w:rPr>
                <w:rFonts w:ascii="Times New Roman" w:eastAsia="Times New Roman" w:hAnsi="Times New Roman" w:cs="Times New Roman"/>
                <w:sz w:val="20"/>
                <w:szCs w:val="20"/>
                <w:lang w:eastAsia="ru-RU"/>
              </w:rPr>
              <w:lastRenderedPageBreak/>
              <w:t>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образования области, ОГПОБУ </w:t>
            </w:r>
            <w:r w:rsidRPr="00393C72">
              <w:rPr>
                <w:rFonts w:ascii="Times New Roman" w:eastAsia="Times New Roman" w:hAnsi="Times New Roman" w:cs="Times New Roman"/>
                <w:sz w:val="20"/>
                <w:szCs w:val="20"/>
                <w:lang w:eastAsia="ru-RU"/>
              </w:rPr>
              <w:lastRenderedPageBreak/>
              <w:t>"Сельскохозяйственный техникум"</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2.4 "Оснащение здания и периметра территории ОГАУДО ДЮЦ "Солнечный"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ОГАУДО ДЮЦ "Солнечный"</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proofErr w:type="gramStart"/>
            <w:r w:rsidRPr="00393C72">
              <w:rPr>
                <w:rFonts w:ascii="Times New Roman" w:eastAsia="Times New Roman" w:hAnsi="Times New Roman" w:cs="Times New Roman"/>
                <w:sz w:val="20"/>
                <w:szCs w:val="20"/>
                <w:lang w:eastAsia="ru-RU"/>
              </w:rPr>
              <w:t>Мероприятие 2.5 "Оснащение ОГОБУ СКШИ с. Ленинское системой оповещения и управления эвакуацией либо автономными системами (средствами) экстренного оповещения"</w:t>
            </w:r>
            <w:proofErr w:type="gramEnd"/>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Департамент образования области, ОГОБУ СКШИ с. </w:t>
            </w:r>
            <w:proofErr w:type="gramStart"/>
            <w:r w:rsidRPr="00393C72">
              <w:rPr>
                <w:rFonts w:ascii="Times New Roman" w:eastAsia="Times New Roman" w:hAnsi="Times New Roman" w:cs="Times New Roman"/>
                <w:sz w:val="20"/>
                <w:szCs w:val="20"/>
                <w:lang w:eastAsia="ru-RU"/>
              </w:rPr>
              <w:t>Ленинское</w:t>
            </w:r>
            <w:proofErr w:type="gramEnd"/>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2.6 </w:t>
            </w:r>
            <w:r w:rsidRPr="00393C72">
              <w:rPr>
                <w:rFonts w:ascii="Times New Roman" w:eastAsia="Times New Roman" w:hAnsi="Times New Roman" w:cs="Times New Roman"/>
                <w:sz w:val="20"/>
                <w:szCs w:val="20"/>
                <w:lang w:eastAsia="ru-RU"/>
              </w:rPr>
              <w:lastRenderedPageBreak/>
              <w:t>"Оснащение ОГПОБУ "Политехнический техникум"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w:t>
            </w:r>
            <w:r w:rsidRPr="00393C72">
              <w:rPr>
                <w:rFonts w:ascii="Times New Roman" w:eastAsia="Times New Roman" w:hAnsi="Times New Roman" w:cs="Times New Roman"/>
                <w:sz w:val="20"/>
                <w:szCs w:val="20"/>
                <w:lang w:eastAsia="ru-RU"/>
              </w:rPr>
              <w:lastRenderedPageBreak/>
              <w:t>образования области, ОГПОБУ "Политехнический техникум"</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17 2 02 </w:t>
            </w:r>
            <w:r w:rsidRPr="00393C72">
              <w:rPr>
                <w:rFonts w:ascii="Times New Roman" w:eastAsia="Times New Roman" w:hAnsi="Times New Roman" w:cs="Times New Roman"/>
                <w:sz w:val="20"/>
                <w:szCs w:val="20"/>
                <w:lang w:eastAsia="ru-RU"/>
              </w:rPr>
              <w:lastRenderedPageBreak/>
              <w:t>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350,0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2.7 "Оснащение здания ОГПОБУ "Технический колледж" ограждением по периметру"</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ОГПОБУ "Технический колледж"</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2.8 "Оснащение здания ОГПОБУ "Технический колледж"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ОГПОБУ "Технический колледж"</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2.9 "Оснащение ОГПОБУ "Технологический техникум" дополнител</w:t>
            </w:r>
            <w:r w:rsidRPr="00393C72">
              <w:rPr>
                <w:rFonts w:ascii="Times New Roman" w:eastAsia="Times New Roman" w:hAnsi="Times New Roman" w:cs="Times New Roman"/>
                <w:sz w:val="20"/>
                <w:szCs w:val="20"/>
                <w:lang w:eastAsia="ru-RU"/>
              </w:rPr>
              <w:lastRenderedPageBreak/>
              <w:t>ьным освещением"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образования области, ОГПОБУ </w:t>
            </w:r>
            <w:r w:rsidRPr="00393C72">
              <w:rPr>
                <w:rFonts w:ascii="Times New Roman" w:eastAsia="Times New Roman" w:hAnsi="Times New Roman" w:cs="Times New Roman"/>
                <w:sz w:val="20"/>
                <w:szCs w:val="20"/>
                <w:lang w:eastAsia="ru-RU"/>
              </w:rPr>
              <w:lastRenderedPageBreak/>
              <w:t>"Технологический техникум"</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2.10 "Оснащение ОГПОБУ "Технологический техникум"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ОГПОБУ "Технологический техникум"</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2.11 "Оснащение ОГАОУ ДПО "ИРО ЕАО" системой оповещения и управления эвакуацией либо автономными 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образования области, ОГАОУ ДПО "ИРО ЕАО"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2.12 "Оснащение ОГОБУ "Школа-интернат" п. </w:t>
            </w:r>
            <w:proofErr w:type="spellStart"/>
            <w:r w:rsidRPr="00393C72">
              <w:rPr>
                <w:rFonts w:ascii="Times New Roman" w:eastAsia="Times New Roman" w:hAnsi="Times New Roman" w:cs="Times New Roman"/>
                <w:sz w:val="20"/>
                <w:szCs w:val="20"/>
                <w:lang w:eastAsia="ru-RU"/>
              </w:rPr>
              <w:t>Бира</w:t>
            </w:r>
            <w:proofErr w:type="spellEnd"/>
            <w:r w:rsidRPr="00393C72">
              <w:rPr>
                <w:rFonts w:ascii="Times New Roman" w:eastAsia="Times New Roman" w:hAnsi="Times New Roman" w:cs="Times New Roman"/>
                <w:sz w:val="20"/>
                <w:szCs w:val="20"/>
                <w:lang w:eastAsia="ru-RU"/>
              </w:rPr>
              <w:t xml:space="preserve"> системой оповещения и управления эвакуацией либо автономными </w:t>
            </w:r>
            <w:r w:rsidRPr="00393C72">
              <w:rPr>
                <w:rFonts w:ascii="Times New Roman" w:eastAsia="Times New Roman" w:hAnsi="Times New Roman" w:cs="Times New Roman"/>
                <w:sz w:val="20"/>
                <w:szCs w:val="20"/>
                <w:lang w:eastAsia="ru-RU"/>
              </w:rPr>
              <w:lastRenderedPageBreak/>
              <w:t>системами (средствами) экстренного оповещения"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образования области, ОГОБУ "Школа-интернат" п. </w:t>
            </w:r>
            <w:proofErr w:type="spellStart"/>
            <w:r w:rsidRPr="00393C72">
              <w:rPr>
                <w:rFonts w:ascii="Times New Roman" w:eastAsia="Times New Roman" w:hAnsi="Times New Roman" w:cs="Times New Roman"/>
                <w:sz w:val="20"/>
                <w:szCs w:val="20"/>
                <w:lang w:eastAsia="ru-RU"/>
              </w:rPr>
              <w:t>Бира</w:t>
            </w:r>
            <w:proofErr w:type="spellEnd"/>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0709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3 "Обеспечение антитеррористической защиты областных государственных учреждений физической культуры и спорта", в том числе: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физической культуре и спорту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4177,0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4177,94</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3.1 "Оснащение стадиона "</w:t>
            </w:r>
            <w:proofErr w:type="spellStart"/>
            <w:r w:rsidRPr="00393C72">
              <w:rPr>
                <w:rFonts w:ascii="Times New Roman" w:eastAsia="Times New Roman" w:hAnsi="Times New Roman" w:cs="Times New Roman"/>
                <w:sz w:val="20"/>
                <w:szCs w:val="20"/>
                <w:lang w:eastAsia="ru-RU"/>
              </w:rPr>
              <w:t>Дальсельмаш</w:t>
            </w:r>
            <w:proofErr w:type="spellEnd"/>
            <w:r w:rsidRPr="00393C72">
              <w:rPr>
                <w:rFonts w:ascii="Times New Roman" w:eastAsia="Times New Roman" w:hAnsi="Times New Roman" w:cs="Times New Roman"/>
                <w:sz w:val="20"/>
                <w:szCs w:val="20"/>
                <w:lang w:eastAsia="ru-RU"/>
              </w:rPr>
              <w:t xml:space="preserve">" ОГБУ ДО "СШ ЕАО" арочным </w:t>
            </w:r>
            <w:proofErr w:type="spellStart"/>
            <w:r w:rsidRPr="00393C72">
              <w:rPr>
                <w:rFonts w:ascii="Times New Roman" w:eastAsia="Times New Roman" w:hAnsi="Times New Roman" w:cs="Times New Roman"/>
                <w:sz w:val="20"/>
                <w:szCs w:val="20"/>
                <w:lang w:eastAsia="ru-RU"/>
              </w:rPr>
              <w:t>металлодетектором</w:t>
            </w:r>
            <w:proofErr w:type="spellEnd"/>
            <w:r w:rsidRPr="00393C72">
              <w:rPr>
                <w:rFonts w:ascii="Times New Roman" w:eastAsia="Times New Roman" w:hAnsi="Times New Roman" w:cs="Times New Roman"/>
                <w:sz w:val="20"/>
                <w:szCs w:val="20"/>
                <w:lang w:eastAsia="ru-RU"/>
              </w:rPr>
              <w:t>"</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физической культуре и спорту правительства области, ОГБУ ДО "СШ ЕАО"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312,0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312,0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3.2 "Оснащение спортзала "Юность" ОГБУ ДО "СШ ЕАО" ограждением по периметру, арочным </w:t>
            </w:r>
            <w:proofErr w:type="spellStart"/>
            <w:r w:rsidRPr="00393C72">
              <w:rPr>
                <w:rFonts w:ascii="Times New Roman" w:eastAsia="Times New Roman" w:hAnsi="Times New Roman" w:cs="Times New Roman"/>
                <w:sz w:val="20"/>
                <w:szCs w:val="20"/>
                <w:lang w:eastAsia="ru-RU"/>
              </w:rPr>
              <w:t>металлодетектором</w:t>
            </w:r>
            <w:proofErr w:type="spellEnd"/>
            <w:r w:rsidRPr="00393C72">
              <w:rPr>
                <w:rFonts w:ascii="Times New Roman" w:eastAsia="Times New Roman" w:hAnsi="Times New Roman" w:cs="Times New Roman"/>
                <w:sz w:val="20"/>
                <w:szCs w:val="20"/>
                <w:lang w:eastAsia="ru-RU"/>
              </w:rPr>
              <w:t>, системой видеонаблюдения"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физической культуре и спорту правительства области, ОГБУ ДО "СШ ЕАО"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1983,8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1983,8</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3.3 "Оснащение крытого катка с искусственным льдом "Победа" ОГБУ ДО </w:t>
            </w:r>
            <w:r w:rsidRPr="00393C72">
              <w:rPr>
                <w:rFonts w:ascii="Times New Roman" w:eastAsia="Times New Roman" w:hAnsi="Times New Roman" w:cs="Times New Roman"/>
                <w:sz w:val="20"/>
                <w:szCs w:val="20"/>
                <w:lang w:eastAsia="ru-RU"/>
              </w:rPr>
              <w:lastRenderedPageBreak/>
              <w:t>"СШ ЕАО" оборудованным контрольно-пропускным пунктом, ограждением по периметру"</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Департамент по физической культуре и спорту правительства </w:t>
            </w:r>
            <w:r w:rsidRPr="00393C72">
              <w:rPr>
                <w:rFonts w:ascii="Times New Roman" w:eastAsia="Times New Roman" w:hAnsi="Times New Roman" w:cs="Times New Roman"/>
                <w:sz w:val="20"/>
                <w:szCs w:val="20"/>
                <w:lang w:eastAsia="ru-RU"/>
              </w:rPr>
              <w:lastRenderedPageBreak/>
              <w:t>области, ОГБУ ДО "СШ ЕАО"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012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1882,14</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1882,14</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4 "Обеспечение антитеррористической защиты областных государственных учреждений социальной защиты населения", в том числе: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2894,0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2894,0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4.1 "Дооснащение ОГБУСО "СРЦН" оборудованием системы видеонаблюдения"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 ОГБУСО "СРЦН"</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490,8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490,8</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4.2 "Оснащение ОГБУ "</w:t>
            </w:r>
            <w:proofErr w:type="spellStart"/>
            <w:r w:rsidRPr="00393C72">
              <w:rPr>
                <w:rFonts w:ascii="Times New Roman" w:eastAsia="Times New Roman" w:hAnsi="Times New Roman" w:cs="Times New Roman"/>
                <w:sz w:val="20"/>
                <w:szCs w:val="20"/>
                <w:lang w:eastAsia="ru-RU"/>
              </w:rPr>
              <w:t>Бираканский</w:t>
            </w:r>
            <w:proofErr w:type="spellEnd"/>
            <w:r w:rsidRPr="00393C72">
              <w:rPr>
                <w:rFonts w:ascii="Times New Roman" w:eastAsia="Times New Roman" w:hAnsi="Times New Roman" w:cs="Times New Roman"/>
                <w:sz w:val="20"/>
                <w:szCs w:val="20"/>
                <w:lang w:eastAsia="ru-RU"/>
              </w:rPr>
              <w:t xml:space="preserve"> дом-интернат" системой видеонаблюдения, установка ограждения по периметру учреждения"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 ОГБУ "</w:t>
            </w:r>
            <w:proofErr w:type="spellStart"/>
            <w:r w:rsidRPr="00393C72">
              <w:rPr>
                <w:rFonts w:ascii="Times New Roman" w:eastAsia="Times New Roman" w:hAnsi="Times New Roman" w:cs="Times New Roman"/>
                <w:sz w:val="20"/>
                <w:szCs w:val="20"/>
                <w:lang w:eastAsia="ru-RU"/>
              </w:rPr>
              <w:t>Бираканский</w:t>
            </w:r>
            <w:proofErr w:type="spellEnd"/>
            <w:r w:rsidRPr="00393C72">
              <w:rPr>
                <w:rFonts w:ascii="Times New Roman" w:eastAsia="Times New Roman" w:hAnsi="Times New Roman" w:cs="Times New Roman"/>
                <w:sz w:val="20"/>
                <w:szCs w:val="20"/>
                <w:lang w:eastAsia="ru-RU"/>
              </w:rPr>
              <w:t xml:space="preserve"> дом-интернат"</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17 2 02 13220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2403,2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2403,0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Подпрограмма 3 "Обеспечение общественн</w:t>
            </w:r>
            <w:r w:rsidRPr="00393C72">
              <w:rPr>
                <w:rFonts w:ascii="Times New Roman" w:eastAsia="Times New Roman" w:hAnsi="Times New Roman" w:cs="Times New Roman"/>
                <w:sz w:val="20"/>
                <w:szCs w:val="20"/>
                <w:lang w:eastAsia="ru-RU"/>
              </w:rPr>
              <w:lastRenderedPageBreak/>
              <w:t>ой безопасности и предупреждение правонарушений на территории Еврейской автономной области" на 2024 - 2029 годы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5375,0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1043,6</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833,2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688,2</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1020,0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770,0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1020,0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Комплекс процессных мероприятий "Комплексные меры по обеспечению общественной безопасности и предупреждению правонарушений"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4215,8</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983,6</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766,1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366,1</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 "Организация выплаты вознаграждения за добровольную сдачу населением незаконно хранящегося огнестрельного оружия, боеприпасов, взрывчатых веществ и взрывных устройств в порядке, установленном постановлением правительства области </w:t>
            </w:r>
            <w:hyperlink r:id="rId23" w:anchor="64U0IK" w:history="1">
              <w:r w:rsidRPr="00393C72">
                <w:rPr>
                  <w:rFonts w:ascii="Times New Roman" w:eastAsia="Times New Roman" w:hAnsi="Times New Roman" w:cs="Times New Roman"/>
                  <w:color w:val="0000FF"/>
                  <w:sz w:val="20"/>
                  <w:szCs w:val="20"/>
                  <w:u w:val="single"/>
                  <w:lang w:eastAsia="ru-RU"/>
                </w:rPr>
                <w:t>от 20.05.2014 N 253-пп "О выплате денежного вознагражд</w:t>
              </w:r>
              <w:r w:rsidRPr="00393C72">
                <w:rPr>
                  <w:rFonts w:ascii="Times New Roman" w:eastAsia="Times New Roman" w:hAnsi="Times New Roman" w:cs="Times New Roman"/>
                  <w:color w:val="0000FF"/>
                  <w:sz w:val="20"/>
                  <w:szCs w:val="20"/>
                  <w:u w:val="single"/>
                  <w:lang w:eastAsia="ru-RU"/>
                </w:rPr>
                <w:lastRenderedPageBreak/>
                <w:t>ения гражданам за добровольную сдачу незаконно хранящихся огнестрельного оружия, боеприпасов, взрывчатых веществ и взрывных устройств"</w:t>
              </w:r>
            </w:hyperlink>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17 3 01 13310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 "Обеспечение народных дружинников удостоверениями и отличительной символикой"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17 3 01 13310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36,0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3 "Проведение конкурса на звание "Лучшая народная дружина" на территории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17 3 01 13310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w:t>
            </w:r>
            <w:r w:rsidRPr="00393C72">
              <w:rPr>
                <w:rFonts w:ascii="Times New Roman" w:eastAsia="Times New Roman" w:hAnsi="Times New Roman" w:cs="Times New Roman"/>
                <w:sz w:val="20"/>
                <w:szCs w:val="20"/>
                <w:lang w:eastAsia="ru-RU"/>
              </w:rPr>
              <w:lastRenderedPageBreak/>
              <w:t>ие 4 "Предоставление субсидий муниципальным образованиям области на проведение мероприятий по укреплению материально-технического оснащения народных дружин, предоставление льгот народным дружинникам"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r w:rsidRPr="00393C72">
              <w:rPr>
                <w:rFonts w:ascii="Times New Roman" w:eastAsia="Times New Roman" w:hAnsi="Times New Roman" w:cs="Times New Roman"/>
                <w:sz w:val="20"/>
                <w:szCs w:val="20"/>
                <w:lang w:eastAsia="ru-RU"/>
              </w:rPr>
              <w:lastRenderedPageBreak/>
              <w:t>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 xml:space="preserve">17 3 </w:t>
            </w:r>
            <w:r w:rsidRPr="00393C72">
              <w:rPr>
                <w:rFonts w:ascii="Times New Roman" w:eastAsia="Times New Roman" w:hAnsi="Times New Roman" w:cs="Times New Roman"/>
                <w:sz w:val="20"/>
                <w:szCs w:val="20"/>
                <w:lang w:eastAsia="ru-RU"/>
              </w:rPr>
              <w:lastRenderedPageBreak/>
              <w:t>01 13310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300,0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r w:rsidRPr="00393C72">
              <w:rPr>
                <w:rFonts w:ascii="Times New Roman" w:eastAsia="Times New Roman" w:hAnsi="Times New Roman" w:cs="Times New Roman"/>
                <w:sz w:val="20"/>
                <w:szCs w:val="20"/>
                <w:lang w:eastAsia="ru-RU"/>
              </w:rPr>
              <w:lastRenderedPageBreak/>
              <w:t>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100,</w:t>
            </w:r>
            <w:r w:rsidRPr="00393C72">
              <w:rPr>
                <w:rFonts w:ascii="Times New Roman" w:eastAsia="Times New Roman" w:hAnsi="Times New Roman" w:cs="Times New Roman"/>
                <w:sz w:val="20"/>
                <w:szCs w:val="20"/>
                <w:lang w:eastAsia="ru-RU"/>
              </w:rPr>
              <w:lastRenderedPageBreak/>
              <w:t>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100,0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5 "Предоставление субвенций федеральному бюджету по заключению Соглашения между МВД России и правительством области о передаче части полномочий по составлению протоколов об административных правонарушениях, предусмотр</w:t>
            </w:r>
            <w:r w:rsidRPr="00393C72">
              <w:rPr>
                <w:rFonts w:ascii="Times New Roman" w:eastAsia="Times New Roman" w:hAnsi="Times New Roman" w:cs="Times New Roman"/>
                <w:sz w:val="20"/>
                <w:szCs w:val="20"/>
                <w:lang w:eastAsia="ru-RU"/>
              </w:rPr>
              <w:lastRenderedPageBreak/>
              <w:t>енных </w:t>
            </w:r>
            <w:hyperlink r:id="rId24" w:anchor="64U0IK" w:history="1">
              <w:r w:rsidRPr="00393C72">
                <w:rPr>
                  <w:rFonts w:ascii="Times New Roman" w:eastAsia="Times New Roman" w:hAnsi="Times New Roman" w:cs="Times New Roman"/>
                  <w:color w:val="0000FF"/>
                  <w:sz w:val="20"/>
                  <w:szCs w:val="20"/>
                  <w:u w:val="single"/>
                  <w:lang w:eastAsia="ru-RU"/>
                </w:rPr>
                <w:t>законом Еврейской автономной области от 23.06.2010 N 781-ОЗ "Об административных правонарушениях"</w:t>
              </w:r>
            </w:hyperlink>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17 3 01 57010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2179,8</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177,6</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260,1</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494,0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494,0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494,0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региональной безопасности области, УМВД России по Еврейской автономной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6 "Приобретение анализаторов концентрации паров этанола в выдыхаемом воздухе"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002</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0909</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17 1 06 13130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1100,0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здравоохранения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w:t>
            </w:r>
            <w:proofErr w:type="spellStart"/>
            <w:r w:rsidRPr="00393C72">
              <w:rPr>
                <w:rFonts w:ascii="Times New Roman" w:eastAsia="Times New Roman" w:hAnsi="Times New Roman" w:cs="Times New Roman"/>
                <w:sz w:val="20"/>
                <w:szCs w:val="20"/>
                <w:lang w:eastAsia="ru-RU"/>
              </w:rPr>
              <w:t>Ресоциализация</w:t>
            </w:r>
            <w:proofErr w:type="spellEnd"/>
            <w:r w:rsidRPr="00393C72">
              <w:rPr>
                <w:rFonts w:ascii="Times New Roman" w:eastAsia="Times New Roman" w:hAnsi="Times New Roman" w:cs="Times New Roman"/>
                <w:sz w:val="20"/>
                <w:szCs w:val="20"/>
                <w:lang w:eastAsia="ru-RU"/>
              </w:rPr>
              <w:t xml:space="preserve"> лиц, отбывших уголовное наказание в виде лишения свободы и (или) подвергшихся иным мерам </w:t>
            </w:r>
            <w:r w:rsidRPr="00393C72">
              <w:rPr>
                <w:rFonts w:ascii="Times New Roman" w:eastAsia="Times New Roman" w:hAnsi="Times New Roman" w:cs="Times New Roman"/>
                <w:sz w:val="20"/>
                <w:szCs w:val="20"/>
                <w:lang w:eastAsia="ru-RU"/>
              </w:rPr>
              <w:lastRenderedPageBreak/>
              <w:t>уголовно-правового характера, профилактика повторной преступности"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17 3 03 00000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780,0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260,0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Мероприятие 1 "Разработка и тиражирование методических пособий, буклетов, памяток, справочных и информационных материалов для граждан, подлежащих освобождению из исправительных учреждений, по вопросам предоставления государственных услуг в сфере социального обеспечения, трудоустройства"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031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0401</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17 3 03 13310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труду и занятости населения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 "Приобретение информационных терминалов, </w:t>
            </w:r>
            <w:r w:rsidRPr="00393C72">
              <w:rPr>
                <w:rFonts w:ascii="Times New Roman" w:eastAsia="Times New Roman" w:hAnsi="Times New Roman" w:cs="Times New Roman"/>
                <w:sz w:val="20"/>
                <w:szCs w:val="20"/>
                <w:lang w:eastAsia="ru-RU"/>
              </w:rPr>
              <w:lastRenderedPageBreak/>
              <w:t>позволяющих получать сведения о наличии вакантных рабочих и учебных мест, для размещения их в учреждениях уголовно-исполнительной системы"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031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0401</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17 3 03 13310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по труду и занятости населения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"Правовое просвещение и правовое информирование населения Еврейской автономной области"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17 3 04 00000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379,2</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67,1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72,1</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 "Разработка, изготовление и распространение среди граждан пенсионного возраста информационных листовок, буклетов, иной полиграфической продукции, содержащих сведения о способах защиты от </w:t>
            </w:r>
            <w:r w:rsidRPr="00393C72">
              <w:rPr>
                <w:rFonts w:ascii="Times New Roman" w:eastAsia="Times New Roman" w:hAnsi="Times New Roman" w:cs="Times New Roman"/>
                <w:sz w:val="20"/>
                <w:szCs w:val="20"/>
                <w:lang w:eastAsia="ru-RU"/>
              </w:rPr>
              <w:lastRenderedPageBreak/>
              <w:t>преступных посягательств и рекомендуемых действиях при возникновении ситуации криминогенного характера, в том числе посредством сотовых телефонов"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17 3 04 13310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49,2</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12,1</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Департамент социальной защиты населения правительства области, УМВД России по Еврейской автономной области (по согласованию)</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 "Изготовление и распространение социальных видеороликов по вопросам профилактики правонарушений"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1006</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17 3 04 13310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330,0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Департамент социальной защиты населения правительства области, УМВД </w:t>
            </w:r>
            <w:r w:rsidRPr="00393C72">
              <w:rPr>
                <w:rFonts w:ascii="Times New Roman" w:eastAsia="Times New Roman" w:hAnsi="Times New Roman" w:cs="Times New Roman"/>
                <w:sz w:val="20"/>
                <w:szCs w:val="20"/>
                <w:lang w:eastAsia="ru-RU"/>
              </w:rPr>
              <w:lastRenderedPageBreak/>
              <w:t>России по Еврейской автономной области (по согласованию)</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Подпрограмма 4 "Противодействие коррупции" на 2024 - 2029 годы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17 4 00 00000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450,0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150,0</w:t>
            </w: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"Совершенствование организационно-правовых основ противодействия коррупции"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17 4 02 00000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1 "Проведение работы по антикоррупционному просвещению и популяризации в обществе антикоррупционных стандартов"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17 4 02 13510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60,0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20,0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противодействию коррупции в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2 </w:t>
            </w:r>
            <w:r w:rsidRPr="00393C72">
              <w:rPr>
                <w:rFonts w:ascii="Times New Roman" w:eastAsia="Times New Roman" w:hAnsi="Times New Roman" w:cs="Times New Roman"/>
                <w:sz w:val="20"/>
                <w:szCs w:val="20"/>
                <w:lang w:eastAsia="ru-RU"/>
              </w:rPr>
              <w:lastRenderedPageBreak/>
              <w:t>"Проведение областного конкурса средств массовой информации на лучшее освещение вопросов, связанных с противодействием коррупции"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17 4 02 </w:t>
            </w:r>
            <w:r w:rsidRPr="00393C72">
              <w:rPr>
                <w:rFonts w:ascii="Times New Roman" w:eastAsia="Times New Roman" w:hAnsi="Times New Roman" w:cs="Times New Roman"/>
                <w:sz w:val="20"/>
                <w:szCs w:val="20"/>
                <w:lang w:eastAsia="ru-RU"/>
              </w:rPr>
              <w:lastRenderedPageBreak/>
              <w:t>13520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165,0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55,0</w:t>
            </w:r>
          </w:p>
        </w:tc>
      </w:tr>
      <w:tr w:rsidR="00393C72" w:rsidRPr="00393C72" w:rsidTr="00393C72">
        <w:tc>
          <w:tcPr>
            <w:tcW w:w="3326"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по информационной политике аппарата губернатора и правительства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29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Комплекс процессных мероприятий "Обучение в сфере противодействия коррупции"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17 4 07 00000</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225,0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75,0</w:t>
            </w:r>
          </w:p>
        </w:tc>
      </w:tr>
      <w:tr w:rsidR="00393C72" w:rsidRPr="00393C72" w:rsidTr="00393C72">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 xml:space="preserve">Мероприятие 1 "Повышение квалификации государственных гражданских служащих области, в должностные обязанности которых входит участие в </w:t>
            </w:r>
            <w:r w:rsidRPr="00393C72">
              <w:rPr>
                <w:rFonts w:ascii="Times New Roman" w:eastAsia="Times New Roman" w:hAnsi="Times New Roman" w:cs="Times New Roman"/>
                <w:sz w:val="20"/>
                <w:szCs w:val="20"/>
                <w:lang w:eastAsia="ru-RU"/>
              </w:rPr>
              <w:lastRenderedPageBreak/>
              <w:t>противодействии коррупции"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14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17 4 07 13530</w:t>
            </w:r>
          </w:p>
        </w:tc>
        <w:tc>
          <w:tcPr>
            <w:tcW w:w="129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120,0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40,0</w:t>
            </w:r>
          </w:p>
        </w:tc>
      </w:tr>
      <w:tr w:rsidR="00393C72" w:rsidRPr="00393C72" w:rsidTr="00393C72">
        <w:trPr>
          <w:trHeight w:val="15"/>
        </w:trPr>
        <w:tc>
          <w:tcPr>
            <w:tcW w:w="221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033" w:type="dxa"/>
            <w:gridSpan w:val="3"/>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Аппарат губернатора и правительства области (управление государственной службы и кадровой политики области)</w:t>
            </w: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73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92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0"/>
                <w:szCs w:val="20"/>
                <w:lang w:eastAsia="ru-RU"/>
              </w:rPr>
            </w:pPr>
          </w:p>
        </w:tc>
      </w:tr>
      <w:tr w:rsidR="00393C72" w:rsidRPr="00393C72" w:rsidTr="00393C72">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Мероприятие 2 "Обучение государственных гражданских служащих области, впервые поступивших на государственную гражданскую службу области для замещения должностей, включенных в перечни должностей, установленные нормативными правовыми актами области, по образо</w:t>
            </w:r>
            <w:r w:rsidRPr="00393C72">
              <w:rPr>
                <w:rFonts w:ascii="Times New Roman" w:eastAsia="Times New Roman" w:hAnsi="Times New Roman" w:cs="Times New Roman"/>
                <w:sz w:val="20"/>
                <w:szCs w:val="20"/>
                <w:lang w:eastAsia="ru-RU"/>
              </w:rPr>
              <w:lastRenderedPageBreak/>
              <w:t>вательным программам в области противодействия коррупции"</w:t>
            </w:r>
          </w:p>
        </w:tc>
        <w:tc>
          <w:tcPr>
            <w:tcW w:w="20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lastRenderedPageBreak/>
              <w:t>Всего</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001</w:t>
            </w:r>
          </w:p>
        </w:tc>
        <w:tc>
          <w:tcPr>
            <w:tcW w:w="73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0113</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17 4 07 13540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105,0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0,00</w:t>
            </w:r>
          </w:p>
        </w:tc>
        <w:tc>
          <w:tcPr>
            <w:tcW w:w="11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w:t>
            </w:r>
          </w:p>
        </w:tc>
        <w:tc>
          <w:tcPr>
            <w:tcW w:w="92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0"/>
                <w:szCs w:val="20"/>
                <w:lang w:eastAsia="ru-RU"/>
              </w:rPr>
            </w:pPr>
            <w:r w:rsidRPr="00393C72">
              <w:rPr>
                <w:rFonts w:ascii="Times New Roman" w:eastAsia="Times New Roman" w:hAnsi="Times New Roman" w:cs="Times New Roman"/>
                <w:sz w:val="20"/>
                <w:szCs w:val="20"/>
                <w:lang w:eastAsia="ru-RU"/>
              </w:rPr>
              <w:t>35,0</w:t>
            </w:r>
          </w:p>
        </w:tc>
      </w:tr>
      <w:tr w:rsidR="00393C72" w:rsidRPr="00393C72" w:rsidTr="00393C72">
        <w:tc>
          <w:tcPr>
            <w:tcW w:w="2218"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203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color w:val="444444"/>
                <w:sz w:val="20"/>
                <w:szCs w:val="20"/>
                <w:lang w:eastAsia="ru-RU"/>
              </w:rPr>
            </w:pPr>
            <w:r w:rsidRPr="00393C72">
              <w:rPr>
                <w:rFonts w:ascii="Times New Roman" w:eastAsia="Times New Roman" w:hAnsi="Times New Roman" w:cs="Times New Roman"/>
                <w:color w:val="444444"/>
                <w:sz w:val="20"/>
                <w:szCs w:val="20"/>
                <w:lang w:eastAsia="ru-RU"/>
              </w:rPr>
              <w:t>Аппарат губернатора и правительства области (управление государственной службы и кадровой политики области)</w:t>
            </w:r>
          </w:p>
        </w:tc>
        <w:tc>
          <w:tcPr>
            <w:tcW w:w="924"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739"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924"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1109"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1109"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924"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1109"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1109"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924"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c>
          <w:tcPr>
            <w:tcW w:w="1109"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color w:val="444444"/>
                <w:sz w:val="20"/>
                <w:szCs w:val="20"/>
                <w:lang w:eastAsia="ru-RU"/>
              </w:rPr>
            </w:pPr>
          </w:p>
        </w:tc>
      </w:tr>
    </w:tbl>
    <w:p w:rsidR="00393C72" w:rsidRPr="00787628" w:rsidRDefault="00393C72" w:rsidP="002653D4">
      <w:pPr>
        <w:shd w:val="clear" w:color="auto" w:fill="FFFFFF"/>
        <w:spacing w:after="240" w:line="240" w:lineRule="auto"/>
        <w:jc w:val="both"/>
        <w:textAlignment w:val="baseline"/>
        <w:outlineLvl w:val="3"/>
        <w:rPr>
          <w:rFonts w:ascii="Arial" w:eastAsia="Times New Roman" w:hAnsi="Arial" w:cs="Arial"/>
          <w:b/>
          <w:bCs/>
          <w:color w:val="444444"/>
          <w:sz w:val="24"/>
          <w:szCs w:val="24"/>
          <w:lang w:eastAsia="ru-RU"/>
        </w:rPr>
      </w:pPr>
    </w:p>
    <w:p w:rsidR="00393C72" w:rsidRPr="00393C72" w:rsidRDefault="00393C72" w:rsidP="00393C72">
      <w:pPr>
        <w:shd w:val="clear" w:color="auto" w:fill="FFFFFF"/>
        <w:spacing w:after="240" w:line="240" w:lineRule="auto"/>
        <w:jc w:val="center"/>
        <w:textAlignment w:val="baseline"/>
        <w:outlineLvl w:val="4"/>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t>4.2. Финансовое обеспечение государственной программы Еврейской автономной области по направлениям расходов</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1985"/>
        <w:gridCol w:w="1227"/>
        <w:gridCol w:w="974"/>
        <w:gridCol w:w="958"/>
        <w:gridCol w:w="974"/>
        <w:gridCol w:w="958"/>
        <w:gridCol w:w="1081"/>
        <w:gridCol w:w="1198"/>
      </w:tblGrid>
      <w:tr w:rsidR="00393C72" w:rsidRPr="00393C72" w:rsidTr="00393C72">
        <w:trPr>
          <w:trHeight w:val="15"/>
        </w:trPr>
        <w:tc>
          <w:tcPr>
            <w:tcW w:w="221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Источники и направления расходов</w:t>
            </w:r>
          </w:p>
        </w:tc>
        <w:tc>
          <w:tcPr>
            <w:tcW w:w="77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Расходы (тыс. рублей), годы</w:t>
            </w:r>
          </w:p>
        </w:tc>
      </w:tr>
      <w:tr w:rsidR="00393C72" w:rsidRPr="00393C72" w:rsidTr="00393C7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Всего</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 том числе по годам</w:t>
            </w:r>
          </w:p>
        </w:tc>
      </w:tr>
      <w:tr w:rsidR="00393C72" w:rsidRPr="00393C72" w:rsidTr="00393C72">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w:t>
            </w:r>
          </w:p>
        </w:tc>
      </w:tr>
      <w:tr w:rsidR="00393C72" w:rsidRPr="00393C72" w:rsidTr="00393C72">
        <w:tc>
          <w:tcPr>
            <w:tcW w:w="99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Всего</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Федеральный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67808,84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2513,5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2293,2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2248,2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6879,0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42502,0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11372,94</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Бюджеты муниципальных образований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Внебюджетные источники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99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Капитальные вложения</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Федеральный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Бюджеты муниципальных образований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Внебюджетные источники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99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НИОКР</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Федеральный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Бюджеты муниципальных образований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Внебюджетные источники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99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Прочие расходы</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Федеральный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0,0</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Областной бюджет</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67808,84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2513,5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2293,2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2248,2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6879,0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42502,0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11372,94</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Бюджеты муниципальных образований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r w:rsidR="00393C72" w:rsidRPr="00393C72" w:rsidTr="00393C72">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Внебюджетные источники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r>
    </w:tbl>
    <w:p w:rsidR="00393C72" w:rsidRPr="00393C72" w:rsidRDefault="00393C72" w:rsidP="00393C7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br/>
      </w:r>
      <w:r w:rsidRPr="00393C72">
        <w:rPr>
          <w:rFonts w:ascii="Arial" w:eastAsia="Times New Roman" w:hAnsi="Arial" w:cs="Arial"/>
          <w:b/>
          <w:bCs/>
          <w:color w:val="444444"/>
          <w:sz w:val="24"/>
          <w:szCs w:val="24"/>
          <w:lang w:eastAsia="ru-RU"/>
        </w:rPr>
        <w:br/>
        <w:t>III. Паспорта подпрограмм государственной программы</w:t>
      </w:r>
    </w:p>
    <w:p w:rsidR="00393C72" w:rsidRPr="00393C72" w:rsidRDefault="00393C72" w:rsidP="00393C72">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393C72">
        <w:rPr>
          <w:rFonts w:ascii="Arial" w:eastAsia="Times New Roman" w:hAnsi="Arial" w:cs="Arial"/>
          <w:color w:val="444444"/>
          <w:sz w:val="24"/>
          <w:szCs w:val="24"/>
          <w:lang w:eastAsia="ru-RU"/>
        </w:rPr>
        <w:br/>
        <w:t>(в ред. </w:t>
      </w:r>
      <w:hyperlink r:id="rId25" w:anchor="64U0IK" w:history="1">
        <w:r w:rsidRPr="00393C72">
          <w:rPr>
            <w:rFonts w:ascii="Arial" w:eastAsia="Times New Roman" w:hAnsi="Arial" w:cs="Arial"/>
            <w:color w:val="0000FF"/>
            <w:sz w:val="24"/>
            <w:szCs w:val="24"/>
            <w:u w:val="single"/>
            <w:lang w:eastAsia="ru-RU"/>
          </w:rPr>
          <w:t>постановления правительства Еврейской автономной области от 21.03.2024 N 115-пп</w:t>
        </w:r>
      </w:hyperlink>
      <w:r w:rsidRPr="00393C72">
        <w:rPr>
          <w:rFonts w:ascii="Arial" w:eastAsia="Times New Roman" w:hAnsi="Arial" w:cs="Arial"/>
          <w:color w:val="444444"/>
          <w:sz w:val="24"/>
          <w:szCs w:val="24"/>
          <w:lang w:eastAsia="ru-RU"/>
        </w:rPr>
        <w:t>)</w:t>
      </w:r>
      <w:r w:rsidRPr="00393C72">
        <w:rPr>
          <w:rFonts w:ascii="Arial" w:eastAsia="Times New Roman" w:hAnsi="Arial" w:cs="Arial"/>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395"/>
        <w:gridCol w:w="6960"/>
      </w:tblGrid>
      <w:tr w:rsidR="00393C72" w:rsidRPr="00393C72" w:rsidTr="00393C72">
        <w:trPr>
          <w:trHeight w:val="15"/>
        </w:trPr>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"Профилактика наркомании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Участники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аппарат губернатора и правительства области (структурные подразделения);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исполнительной власти области, формируемые правительством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УМВД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УФСИН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ЛОП на ст. Биробиджан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местного самоуправления муниципальных образований области (по согласованию)</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Сроки и этапы реализации </w:t>
            </w:r>
            <w:r w:rsidRPr="00393C72">
              <w:rPr>
                <w:rFonts w:ascii="Times New Roman" w:eastAsia="Times New Roman" w:hAnsi="Times New Roman" w:cs="Times New Roman"/>
                <w:sz w:val="24"/>
                <w:szCs w:val="24"/>
                <w:lang w:eastAsia="ru-RU"/>
              </w:rPr>
              <w:lastRenderedPageBreak/>
              <w:t>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Цель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Противодействие незаконному распространению и немедицинскому употреблению наркотиков</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Структурные элементы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Комплекс процессных мероприятий "Профилактика наркомании на территории Еврейской автономной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Комплекс процессных мероприятий "Меры по предупреждению возникновения и распространения наркомании".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Комплекс процессных мероприятий "Профилактика и раннее выявление незаконного потребления наркотиков".</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 Комплекс процессных мероприятий "Сокращение количества преступлений и правонарушений, связанных с незаконным оборотом наркотиков".</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5. Комплекс процессных мероприятий "Комплексная реабилитация </w:t>
            </w:r>
            <w:proofErr w:type="spellStart"/>
            <w:r w:rsidRPr="00393C72">
              <w:rPr>
                <w:rFonts w:ascii="Times New Roman" w:eastAsia="Times New Roman" w:hAnsi="Times New Roman" w:cs="Times New Roman"/>
                <w:sz w:val="24"/>
                <w:szCs w:val="24"/>
                <w:lang w:eastAsia="ru-RU"/>
              </w:rPr>
              <w:t>наркопотребителей</w:t>
            </w:r>
            <w:proofErr w:type="spellEnd"/>
            <w:r w:rsidRPr="00393C72">
              <w:rPr>
                <w:rFonts w:ascii="Times New Roman" w:eastAsia="Times New Roman" w:hAnsi="Times New Roman" w:cs="Times New Roman"/>
                <w:sz w:val="24"/>
                <w:szCs w:val="24"/>
                <w:lang w:eastAsia="ru-RU"/>
              </w:rPr>
              <w:t>"</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Показатели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- 9855,9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- 1461,9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- 1452,0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- 1552,0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- 1605,0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- 2240,0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- 1545,0 тыс. рублей</w:t>
            </w:r>
            <w:r w:rsidRPr="00393C72">
              <w:rPr>
                <w:rFonts w:ascii="Times New Roman" w:eastAsia="Times New Roman" w:hAnsi="Times New Roman" w:cs="Times New Roman"/>
                <w:sz w:val="24"/>
                <w:szCs w:val="24"/>
                <w:lang w:eastAsia="ru-RU"/>
              </w:rPr>
              <w:br/>
            </w:r>
          </w:p>
        </w:tc>
      </w:tr>
      <w:tr w:rsidR="00393C72" w:rsidRPr="00393C72" w:rsidTr="00393C72">
        <w:trPr>
          <w:trHeight w:val="15"/>
        </w:trPr>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"Профилактика терроризма и экстремизма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 подпрограммы (соисполнитель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обеспечению деятельности антитеррористической комиссии в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Участники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аппарат губернатора и правительства области (структурные подразделения);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исполнительной власти области, формируемые правительством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ОГБУ </w:t>
            </w:r>
            <w:proofErr w:type="gramStart"/>
            <w:r w:rsidRPr="00393C72">
              <w:rPr>
                <w:rFonts w:ascii="Times New Roman" w:eastAsia="Times New Roman" w:hAnsi="Times New Roman" w:cs="Times New Roman"/>
                <w:sz w:val="24"/>
                <w:szCs w:val="24"/>
                <w:lang w:eastAsia="ru-RU"/>
              </w:rPr>
              <w:t>ДО</w:t>
            </w:r>
            <w:proofErr w:type="gramEnd"/>
            <w:r w:rsidRPr="00393C72">
              <w:rPr>
                <w:rFonts w:ascii="Times New Roman" w:eastAsia="Times New Roman" w:hAnsi="Times New Roman" w:cs="Times New Roman"/>
                <w:sz w:val="24"/>
                <w:szCs w:val="24"/>
                <w:lang w:eastAsia="ru-RU"/>
              </w:rPr>
              <w:t xml:space="preserve"> "</w:t>
            </w:r>
            <w:proofErr w:type="gramStart"/>
            <w:r w:rsidRPr="00393C72">
              <w:rPr>
                <w:rFonts w:ascii="Times New Roman" w:eastAsia="Times New Roman" w:hAnsi="Times New Roman" w:cs="Times New Roman"/>
                <w:sz w:val="24"/>
                <w:szCs w:val="24"/>
                <w:lang w:eastAsia="ru-RU"/>
              </w:rPr>
              <w:t>Центр</w:t>
            </w:r>
            <w:proofErr w:type="gramEnd"/>
            <w:r w:rsidRPr="00393C72">
              <w:rPr>
                <w:rFonts w:ascii="Times New Roman" w:eastAsia="Times New Roman" w:hAnsi="Times New Roman" w:cs="Times New Roman"/>
                <w:sz w:val="24"/>
                <w:szCs w:val="24"/>
                <w:lang w:eastAsia="ru-RU"/>
              </w:rPr>
              <w:t xml:space="preserve"> "МОСТ";</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"Психиатрическая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ОГКУЗ "Противотуберкулезный диспансер";</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"Инфекционная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ОГПОБУ "Биробиджанский медицинский колледж";</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"Онкологический диспансер";</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ОГКУЗ "Дом ребенка специализированный";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"Детская больница";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"Николаевская 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w:t>
            </w:r>
            <w:proofErr w:type="spellStart"/>
            <w:r w:rsidRPr="00393C72">
              <w:rPr>
                <w:rFonts w:ascii="Times New Roman" w:eastAsia="Times New Roman" w:hAnsi="Times New Roman" w:cs="Times New Roman"/>
                <w:sz w:val="24"/>
                <w:szCs w:val="24"/>
                <w:lang w:eastAsia="ru-RU"/>
              </w:rPr>
              <w:t>Смидовичская</w:t>
            </w:r>
            <w:proofErr w:type="spellEnd"/>
            <w:r w:rsidRPr="00393C72">
              <w:rPr>
                <w:rFonts w:ascii="Times New Roman" w:eastAsia="Times New Roman" w:hAnsi="Times New Roman" w:cs="Times New Roman"/>
                <w:sz w:val="24"/>
                <w:szCs w:val="24"/>
                <w:lang w:eastAsia="ru-RU"/>
              </w:rPr>
              <w:t xml:space="preserve"> 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w:t>
            </w:r>
            <w:proofErr w:type="spellStart"/>
            <w:r w:rsidRPr="00393C72">
              <w:rPr>
                <w:rFonts w:ascii="Times New Roman" w:eastAsia="Times New Roman" w:hAnsi="Times New Roman" w:cs="Times New Roman"/>
                <w:sz w:val="24"/>
                <w:szCs w:val="24"/>
                <w:lang w:eastAsia="ru-RU"/>
              </w:rPr>
              <w:t>Валдгеймская</w:t>
            </w:r>
            <w:proofErr w:type="spellEnd"/>
            <w:r w:rsidRPr="00393C72">
              <w:rPr>
                <w:rFonts w:ascii="Times New Roman" w:eastAsia="Times New Roman" w:hAnsi="Times New Roman" w:cs="Times New Roman"/>
                <w:sz w:val="24"/>
                <w:szCs w:val="24"/>
                <w:lang w:eastAsia="ru-RU"/>
              </w:rPr>
              <w:t xml:space="preserve">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"Ленинская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w:t>
            </w:r>
            <w:proofErr w:type="spellStart"/>
            <w:r w:rsidRPr="00393C72">
              <w:rPr>
                <w:rFonts w:ascii="Times New Roman" w:eastAsia="Times New Roman" w:hAnsi="Times New Roman" w:cs="Times New Roman"/>
                <w:sz w:val="24"/>
                <w:szCs w:val="24"/>
                <w:lang w:eastAsia="ru-RU"/>
              </w:rPr>
              <w:t>Теплоозерская</w:t>
            </w:r>
            <w:proofErr w:type="spellEnd"/>
            <w:r w:rsidRPr="00393C72">
              <w:rPr>
                <w:rFonts w:ascii="Times New Roman" w:eastAsia="Times New Roman" w:hAnsi="Times New Roman" w:cs="Times New Roman"/>
                <w:sz w:val="24"/>
                <w:szCs w:val="24"/>
                <w:lang w:eastAsia="ru-RU"/>
              </w:rPr>
              <w:t xml:space="preserve"> ЦРБ";</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ОГБУЗ "БСМЭ";</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ОГАОУ "Центр образования "Ступени";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ОГПОБУ "Сельскохозяйственный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ОГАУДО ДЮЦ "Солнечный";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ОГОБУ СКШИ с. Ленинское;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ОГПОБУ "Политехнический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ОГПОБУ "Технический колледж";</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ОГПОБУ "Технологический техникум";</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ОГАОУ ДПО "ИРО ЕАО";</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ОГОБУ "Школа-интернат" п. </w:t>
            </w:r>
            <w:proofErr w:type="spellStart"/>
            <w:r w:rsidRPr="00393C72">
              <w:rPr>
                <w:rFonts w:ascii="Times New Roman" w:eastAsia="Times New Roman" w:hAnsi="Times New Roman" w:cs="Times New Roman"/>
                <w:sz w:val="24"/>
                <w:szCs w:val="24"/>
                <w:lang w:eastAsia="ru-RU"/>
              </w:rPr>
              <w:t>Бира</w:t>
            </w:r>
            <w:proofErr w:type="spellEnd"/>
            <w:r w:rsidRPr="00393C72">
              <w:rPr>
                <w:rFonts w:ascii="Times New Roman" w:eastAsia="Times New Roman" w:hAnsi="Times New Roman" w:cs="Times New Roman"/>
                <w:sz w:val="24"/>
                <w:szCs w:val="24"/>
                <w:lang w:eastAsia="ru-RU"/>
              </w:rPr>
              <w:t>;</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ОГБУ ДО "СШ ЕАО";</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ОГБУСО "СРЦН";</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ОГБУ "</w:t>
            </w:r>
            <w:proofErr w:type="spellStart"/>
            <w:r w:rsidRPr="00393C72">
              <w:rPr>
                <w:rFonts w:ascii="Times New Roman" w:eastAsia="Times New Roman" w:hAnsi="Times New Roman" w:cs="Times New Roman"/>
                <w:sz w:val="24"/>
                <w:szCs w:val="24"/>
                <w:lang w:eastAsia="ru-RU"/>
              </w:rPr>
              <w:t>Бираканский</w:t>
            </w:r>
            <w:proofErr w:type="spellEnd"/>
            <w:r w:rsidRPr="00393C72">
              <w:rPr>
                <w:rFonts w:ascii="Times New Roman" w:eastAsia="Times New Roman" w:hAnsi="Times New Roman" w:cs="Times New Roman"/>
                <w:sz w:val="24"/>
                <w:szCs w:val="24"/>
                <w:lang w:eastAsia="ru-RU"/>
              </w:rPr>
              <w:t xml:space="preserve"> дом-интернат";</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Главное Управление МЧС России по ЕАО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УМВД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УФСБ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ЦССИ ФСО России в Еврейской автономной области (по согласованию)</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Сроки и этапы реализации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Цель (цели)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Реализация государственной политики в сфере профилактики терроризма путем совершенствования системы профилактических мер антитеррористической направленности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Структурные элементы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Комплекс процессных мероприятий "Обеспечение антитеррористической защищенности объектов с массовым пребыванием людей"</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Показатель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количество актов террористического характера на территории Еврейской автономной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w:t>
            </w:r>
            <w:r w:rsidRPr="00393C72">
              <w:rPr>
                <w:rFonts w:ascii="Times New Roman" w:eastAsia="Times New Roman" w:hAnsi="Times New Roman" w:cs="Times New Roman"/>
                <w:sz w:val="24"/>
                <w:szCs w:val="24"/>
                <w:lang w:eastAsia="ru-RU"/>
              </w:rPr>
              <w:lastRenderedPageBreak/>
              <w:t>реализацию целей подпрограммы, в том числе по годам</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Общий объем финансирования - 52127,94 рубля, в том числе за счет средств областного бюджета - 52127,94 тыс. рублей, в том числе: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- 8,0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- 4104,0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- 39342,0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2029 год - 8657,94 тыс. рублей</w:t>
            </w:r>
            <w:r w:rsidRPr="00393C72">
              <w:rPr>
                <w:rFonts w:ascii="Times New Roman" w:eastAsia="Times New Roman" w:hAnsi="Times New Roman" w:cs="Times New Roman"/>
                <w:sz w:val="24"/>
                <w:szCs w:val="24"/>
                <w:lang w:eastAsia="ru-RU"/>
              </w:rPr>
              <w:br/>
            </w:r>
          </w:p>
        </w:tc>
      </w:tr>
    </w:tbl>
    <w:p w:rsidR="00393C72" w:rsidRPr="00393C72" w:rsidRDefault="00393C72" w:rsidP="00393C72">
      <w:pPr>
        <w:shd w:val="clear" w:color="auto" w:fill="FFFFFF"/>
        <w:spacing w:after="0" w:line="240" w:lineRule="auto"/>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2396"/>
        <w:gridCol w:w="6959"/>
      </w:tblGrid>
      <w:tr w:rsidR="00393C72" w:rsidRPr="00393C72" w:rsidTr="00393C72">
        <w:trPr>
          <w:trHeight w:val="15"/>
        </w:trPr>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общественной безопасности и предупреждение правонарушений на территории Еврейской автономной области" на 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 подпрограммы (соисполнитель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Участники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аппарат губернатора и правительства области (структурные подразделения);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исполнительной власти области, формируемые правительством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УМВД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УФСИН России по Еврейской автономной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ЛОП на ст. Биробиджан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местного самоуправления муниципальных образований области (по согласованию);</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 ОГБУ </w:t>
            </w:r>
            <w:proofErr w:type="gramStart"/>
            <w:r w:rsidRPr="00393C72">
              <w:rPr>
                <w:rFonts w:ascii="Times New Roman" w:eastAsia="Times New Roman" w:hAnsi="Times New Roman" w:cs="Times New Roman"/>
                <w:sz w:val="24"/>
                <w:szCs w:val="24"/>
                <w:lang w:eastAsia="ru-RU"/>
              </w:rPr>
              <w:t>ДО</w:t>
            </w:r>
            <w:proofErr w:type="gramEnd"/>
            <w:r w:rsidRPr="00393C72">
              <w:rPr>
                <w:rFonts w:ascii="Times New Roman" w:eastAsia="Times New Roman" w:hAnsi="Times New Roman" w:cs="Times New Roman"/>
                <w:sz w:val="24"/>
                <w:szCs w:val="24"/>
                <w:lang w:eastAsia="ru-RU"/>
              </w:rPr>
              <w:t xml:space="preserve"> "</w:t>
            </w:r>
            <w:proofErr w:type="gramStart"/>
            <w:r w:rsidRPr="00393C72">
              <w:rPr>
                <w:rFonts w:ascii="Times New Roman" w:eastAsia="Times New Roman" w:hAnsi="Times New Roman" w:cs="Times New Roman"/>
                <w:sz w:val="24"/>
                <w:szCs w:val="24"/>
                <w:lang w:eastAsia="ru-RU"/>
              </w:rPr>
              <w:t>Центр</w:t>
            </w:r>
            <w:proofErr w:type="gramEnd"/>
            <w:r w:rsidRPr="00393C72">
              <w:rPr>
                <w:rFonts w:ascii="Times New Roman" w:eastAsia="Times New Roman" w:hAnsi="Times New Roman" w:cs="Times New Roman"/>
                <w:sz w:val="24"/>
                <w:szCs w:val="24"/>
                <w:lang w:eastAsia="ru-RU"/>
              </w:rPr>
              <w:t xml:space="preserve"> "МОСТ"</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Сроки и этапы реализации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Цель (цели)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безопасности населения области от угроз криминогенного характера</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Структурные элементы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Комплекс процессных мероприятий "Комплексные меры по обеспечению общественной безопасности и предупреждению правонарушений".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Комплекс процессных мероприятий "</w:t>
            </w:r>
            <w:proofErr w:type="spellStart"/>
            <w:r w:rsidRPr="00393C72">
              <w:rPr>
                <w:rFonts w:ascii="Times New Roman" w:eastAsia="Times New Roman" w:hAnsi="Times New Roman" w:cs="Times New Roman"/>
                <w:sz w:val="24"/>
                <w:szCs w:val="24"/>
                <w:lang w:eastAsia="ru-RU"/>
              </w:rPr>
              <w:t>Ресоциализация</w:t>
            </w:r>
            <w:proofErr w:type="spellEnd"/>
            <w:r w:rsidRPr="00393C72">
              <w:rPr>
                <w:rFonts w:ascii="Times New Roman" w:eastAsia="Times New Roman" w:hAnsi="Times New Roman" w:cs="Times New Roman"/>
                <w:sz w:val="24"/>
                <w:szCs w:val="24"/>
                <w:lang w:eastAsia="ru-RU"/>
              </w:rPr>
              <w:t xml:space="preserve"> лиц, отбывших уголовное наказание в виде лишения свободы и (или) подвергшихся иным мерам уголовно-правового характера, профилактика повторной преступности".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 Комплекс процессных мероприятий "Правовое просвещение и правовое информирование населения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Показатели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Уровень преступности (количество зарегистрированных преступлений, совершенных на 100 тыс. населения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- 5375,0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- 1043,6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- 833,2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- 688,2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- 1020,0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- 770,0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- 1020,0 тыс. рублей</w:t>
            </w:r>
            <w:r w:rsidRPr="00393C72">
              <w:rPr>
                <w:rFonts w:ascii="Times New Roman" w:eastAsia="Times New Roman" w:hAnsi="Times New Roman" w:cs="Times New Roman"/>
                <w:sz w:val="24"/>
                <w:szCs w:val="24"/>
                <w:lang w:eastAsia="ru-RU"/>
              </w:rPr>
              <w:br/>
            </w:r>
          </w:p>
        </w:tc>
      </w:tr>
      <w:tr w:rsidR="00393C72" w:rsidRPr="00393C72" w:rsidTr="00393C72">
        <w:trPr>
          <w:trHeight w:val="15"/>
        </w:trPr>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702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Подпрограмма "Противодействие коррупции" на 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 подпрограммы (соисполнитель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Участники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аппарат губернатора и правительства области (структурные подразделения);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органы исполнительной власти области, формируемые правительством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Сроки и этапы реализации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2024 - 2029 годы</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Цель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Осуществление мероприятий, направленных на предупреждение и профилактику коррупции, а также на минимизацию и ликвидацию последствий коррупционных правонарушений в органах государственной власти и органах местного самоуправления муниципальных образований области, а также в государственных и муниципальных учреждениях области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Структурные элементы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 Комплекс процессных мероприятий "Совершенствование организационно-правовых основ противодействия коррупции".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 Комплекс процессных мероприятий "Формирование организационно-правовых условий для предотвращения коррупционных правонарушений".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 Комплекс процессных мероприятий "Повышение информационной открытости деятельности по противодействию коррупции".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4. Комплекс процессных мероприятий "Антикоррупционный </w:t>
            </w:r>
            <w:proofErr w:type="gramStart"/>
            <w:r w:rsidRPr="00393C72">
              <w:rPr>
                <w:rFonts w:ascii="Times New Roman" w:eastAsia="Times New Roman" w:hAnsi="Times New Roman" w:cs="Times New Roman"/>
                <w:sz w:val="24"/>
                <w:szCs w:val="24"/>
                <w:lang w:eastAsia="ru-RU"/>
              </w:rPr>
              <w:t>контроль за</w:t>
            </w:r>
            <w:proofErr w:type="gramEnd"/>
            <w:r w:rsidRPr="00393C72">
              <w:rPr>
                <w:rFonts w:ascii="Times New Roman" w:eastAsia="Times New Roman" w:hAnsi="Times New Roman" w:cs="Times New Roman"/>
                <w:sz w:val="24"/>
                <w:szCs w:val="24"/>
                <w:lang w:eastAsia="ru-RU"/>
              </w:rPr>
              <w:t xml:space="preserve"> осуществлением закупок товаров, работ, услуг для обеспечения государственных, муниципальных нужд и нужд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 Комплекс процессных мероприятий "Антикоррупционное развитие механизмов управления государственным имуществом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 Комплекс процессных мероприятий "Обучение в сфере противодействия коррупции"</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Показатели подпрограммы</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количество социальных акций, направленных на развитие антикоррупционного мировосприятия;</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доля нормативных правовых и иных актов в сфере противодействия коррупции, проанализированных в отчетном периоде;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доля проверок соблюдения законодательства Российской Федерации;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количество человек, прошедших обучение</w:t>
            </w:r>
            <w:r w:rsidRPr="00393C72">
              <w:rPr>
                <w:rFonts w:ascii="Times New Roman" w:eastAsia="Times New Roman" w:hAnsi="Times New Roman" w:cs="Times New Roman"/>
                <w:sz w:val="24"/>
                <w:szCs w:val="24"/>
                <w:lang w:eastAsia="ru-RU"/>
              </w:rPr>
              <w:br/>
            </w:r>
          </w:p>
        </w:tc>
      </w:tr>
      <w:tr w:rsidR="00393C72" w:rsidRPr="00393C72" w:rsidTr="00393C72">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Финансовое обеспечение подпрограммы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подпрограммы, в том числе по годам</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Общий объем финансирования - 450,0 тыс. рублей, в том числе средства областного бюджета: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2024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2025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2026 год - 0,0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2027 год - 150,0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2028 год - 150,0 тыс. рублей;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2029 год - 150,0 тыс. рублей</w:t>
            </w:r>
            <w:r w:rsidRPr="00393C72">
              <w:rPr>
                <w:rFonts w:ascii="Times New Roman" w:eastAsia="Times New Roman" w:hAnsi="Times New Roman" w:cs="Times New Roman"/>
                <w:sz w:val="24"/>
                <w:szCs w:val="24"/>
                <w:lang w:eastAsia="ru-RU"/>
              </w:rPr>
              <w:br/>
            </w:r>
          </w:p>
        </w:tc>
      </w:tr>
    </w:tbl>
    <w:p w:rsidR="00393C72" w:rsidRDefault="00393C72" w:rsidP="00787628">
      <w:pPr>
        <w:spacing w:after="240" w:line="240" w:lineRule="auto"/>
        <w:jc w:val="both"/>
        <w:textAlignment w:val="baseline"/>
        <w:outlineLvl w:val="3"/>
        <w:rPr>
          <w:rFonts w:ascii="Arial" w:eastAsia="Times New Roman" w:hAnsi="Arial" w:cs="Arial"/>
          <w:b/>
          <w:bCs/>
          <w:color w:val="444444"/>
          <w:sz w:val="24"/>
          <w:szCs w:val="24"/>
          <w:lang w:eastAsia="ru-RU"/>
        </w:rPr>
      </w:pPr>
    </w:p>
    <w:p w:rsidR="00393C72" w:rsidRPr="00393C72" w:rsidRDefault="00393C72" w:rsidP="00393C72">
      <w:pPr>
        <w:spacing w:after="240" w:line="240" w:lineRule="auto"/>
        <w:jc w:val="center"/>
        <w:textAlignment w:val="baseline"/>
        <w:outlineLvl w:val="2"/>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t>V. Сведения о методике расчета показателей государственной программы</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76"/>
        <w:gridCol w:w="1507"/>
        <w:gridCol w:w="911"/>
        <w:gridCol w:w="915"/>
        <w:gridCol w:w="1544"/>
        <w:gridCol w:w="1577"/>
        <w:gridCol w:w="1301"/>
        <w:gridCol w:w="1124"/>
      </w:tblGrid>
      <w:tr w:rsidR="00393C72" w:rsidRPr="00393C72" w:rsidTr="00393C72">
        <w:trPr>
          <w:trHeight w:val="15"/>
        </w:trPr>
        <w:tc>
          <w:tcPr>
            <w:tcW w:w="55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N</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п</w:t>
            </w:r>
            <w:proofErr w:type="gramEnd"/>
            <w:r w:rsidRPr="00393C72">
              <w:rPr>
                <w:rFonts w:ascii="Times New Roman" w:eastAsia="Times New Roman" w:hAnsi="Times New Roman" w:cs="Times New Roman"/>
                <w:sz w:val="24"/>
                <w:szCs w:val="24"/>
                <w:lang w:eastAsia="ru-RU"/>
              </w:rPr>
              <w:lastRenderedPageBreak/>
              <w:t>/п</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Наименование </w:t>
            </w:r>
            <w:r w:rsidRPr="00393C72">
              <w:rPr>
                <w:rFonts w:ascii="Times New Roman" w:eastAsia="Times New Roman" w:hAnsi="Times New Roman" w:cs="Times New Roman"/>
                <w:sz w:val="24"/>
                <w:szCs w:val="24"/>
                <w:lang w:eastAsia="ru-RU"/>
              </w:rPr>
              <w:lastRenderedPageBreak/>
              <w:t>показателя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Уровень </w:t>
            </w:r>
            <w:r w:rsidRPr="00393C72">
              <w:rPr>
                <w:rFonts w:ascii="Times New Roman" w:eastAsia="Times New Roman" w:hAnsi="Times New Roman" w:cs="Times New Roman"/>
                <w:sz w:val="24"/>
                <w:szCs w:val="24"/>
                <w:lang w:eastAsia="ru-RU"/>
              </w:rPr>
              <w:lastRenderedPageBreak/>
              <w:t>показателя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Единица </w:t>
            </w:r>
            <w:r w:rsidRPr="00393C72">
              <w:rPr>
                <w:rFonts w:ascii="Times New Roman" w:eastAsia="Times New Roman" w:hAnsi="Times New Roman" w:cs="Times New Roman"/>
                <w:sz w:val="24"/>
                <w:szCs w:val="24"/>
                <w:lang w:eastAsia="ru-RU"/>
              </w:rPr>
              <w:lastRenderedPageBreak/>
              <w:t>измерения показателя</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 </w:t>
            </w:r>
            <w:hyperlink r:id="rId26" w:anchor="7D20K3" w:history="1">
              <w:r w:rsidRPr="00393C72">
                <w:rPr>
                  <w:rFonts w:ascii="Times New Roman" w:eastAsia="Times New Roman" w:hAnsi="Times New Roman" w:cs="Times New Roman"/>
                  <w:color w:val="0000FF"/>
                  <w:sz w:val="24"/>
                  <w:szCs w:val="24"/>
                  <w:u w:val="single"/>
                  <w:lang w:eastAsia="ru-RU"/>
                </w:rPr>
                <w:t>ОКЕИ</w:t>
              </w:r>
            </w:hyperlink>
            <w:r w:rsidRPr="00393C72">
              <w:rPr>
                <w:rFonts w:ascii="Times New Roman" w:eastAsia="Times New Roman" w:hAnsi="Times New Roman" w:cs="Times New Roman"/>
                <w:sz w:val="24"/>
                <w:szCs w:val="24"/>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Алгоритм формирова</w:t>
            </w:r>
            <w:r w:rsidRPr="00393C72">
              <w:rPr>
                <w:rFonts w:ascii="Times New Roman" w:eastAsia="Times New Roman" w:hAnsi="Times New Roman" w:cs="Times New Roman"/>
                <w:sz w:val="24"/>
                <w:szCs w:val="24"/>
                <w:lang w:eastAsia="ru-RU"/>
              </w:rPr>
              <w:lastRenderedPageBreak/>
              <w:t>ния (формула) и методологические пояснения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lastRenderedPageBreak/>
              <w:t xml:space="preserve">Ответственный за сбор </w:t>
            </w:r>
            <w:r w:rsidRPr="00393C72">
              <w:rPr>
                <w:rFonts w:ascii="Times New Roman" w:eastAsia="Times New Roman" w:hAnsi="Times New Roman" w:cs="Times New Roman"/>
                <w:sz w:val="24"/>
                <w:szCs w:val="24"/>
                <w:lang w:eastAsia="ru-RU"/>
              </w:rPr>
              <w:lastRenderedPageBreak/>
              <w:t>данных по показателю</w:t>
            </w:r>
            <w:proofErr w:type="gramEnd"/>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Источник данных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Срок предста</w:t>
            </w:r>
            <w:r w:rsidRPr="00393C72">
              <w:rPr>
                <w:rFonts w:ascii="Times New Roman" w:eastAsia="Times New Roman" w:hAnsi="Times New Roman" w:cs="Times New Roman"/>
                <w:sz w:val="24"/>
                <w:szCs w:val="24"/>
                <w:lang w:eastAsia="ru-RU"/>
              </w:rPr>
              <w:lastRenderedPageBreak/>
              <w:t>вления годовой отчетной информации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7</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Уровень преступности (количество зарегистрированных преступлений, совершенных на 100 тыс. населения области)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Единицы</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Уп</w:t>
            </w:r>
            <w:proofErr w:type="spellEnd"/>
            <w:r w:rsidRPr="00393C72">
              <w:rPr>
                <w:rFonts w:ascii="Times New Roman" w:eastAsia="Times New Roman" w:hAnsi="Times New Roman" w:cs="Times New Roman"/>
                <w:sz w:val="24"/>
                <w:szCs w:val="24"/>
                <w:lang w:eastAsia="ru-RU"/>
              </w:rPr>
              <w:t xml:space="preserve"> = </w:t>
            </w:r>
            <w:proofErr w:type="spellStart"/>
            <w:r w:rsidRPr="00393C72">
              <w:rPr>
                <w:rFonts w:ascii="Times New Roman" w:eastAsia="Times New Roman" w:hAnsi="Times New Roman" w:cs="Times New Roman"/>
                <w:sz w:val="24"/>
                <w:szCs w:val="24"/>
                <w:lang w:eastAsia="ru-RU"/>
              </w:rPr>
              <w:t>Пв</w:t>
            </w:r>
            <w:proofErr w:type="spellEnd"/>
            <w:r w:rsidRPr="00393C72">
              <w:rPr>
                <w:rFonts w:ascii="Times New Roman" w:eastAsia="Times New Roman" w:hAnsi="Times New Roman" w:cs="Times New Roman"/>
                <w:sz w:val="24"/>
                <w:szCs w:val="24"/>
                <w:lang w:eastAsia="ru-RU"/>
              </w:rPr>
              <w:t xml:space="preserve"> x 100000 / </w:t>
            </w:r>
            <w:proofErr w:type="spellStart"/>
            <w:r w:rsidRPr="00393C72">
              <w:rPr>
                <w:rFonts w:ascii="Times New Roman" w:eastAsia="Times New Roman" w:hAnsi="Times New Roman" w:cs="Times New Roman"/>
                <w:sz w:val="24"/>
                <w:szCs w:val="24"/>
                <w:lang w:eastAsia="ru-RU"/>
              </w:rPr>
              <w:t>Чн</w:t>
            </w:r>
            <w:proofErr w:type="spellEnd"/>
            <w:r w:rsidRPr="00393C72">
              <w:rPr>
                <w:rFonts w:ascii="Times New Roman" w:eastAsia="Times New Roman" w:hAnsi="Times New Roman" w:cs="Times New Roman"/>
                <w:sz w:val="24"/>
                <w:szCs w:val="24"/>
                <w:lang w:eastAsia="ru-RU"/>
              </w:rPr>
              <w:t>,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Уп</w:t>
            </w:r>
            <w:proofErr w:type="spellEnd"/>
            <w:r w:rsidRPr="00393C72">
              <w:rPr>
                <w:rFonts w:ascii="Times New Roman" w:eastAsia="Times New Roman" w:hAnsi="Times New Roman" w:cs="Times New Roman"/>
                <w:sz w:val="24"/>
                <w:szCs w:val="24"/>
                <w:lang w:eastAsia="ru-RU"/>
              </w:rPr>
              <w:t xml:space="preserve"> - уровень преступности;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Пв</w:t>
            </w:r>
            <w:proofErr w:type="spellEnd"/>
            <w:r w:rsidRPr="00393C72">
              <w:rPr>
                <w:rFonts w:ascii="Times New Roman" w:eastAsia="Times New Roman" w:hAnsi="Times New Roman" w:cs="Times New Roman"/>
                <w:sz w:val="24"/>
                <w:szCs w:val="24"/>
                <w:lang w:eastAsia="ru-RU"/>
              </w:rPr>
              <w:t xml:space="preserve"> - количество зарегистрированных за отчетный период преступлений (всего) согласно форме статистической отчетности, представляемой УМВД России по Еврейской автономной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393C72">
              <w:rPr>
                <w:rFonts w:ascii="Times New Roman" w:eastAsia="Times New Roman" w:hAnsi="Times New Roman" w:cs="Times New Roman"/>
                <w:sz w:val="24"/>
                <w:szCs w:val="24"/>
                <w:lang w:eastAsia="ru-RU"/>
              </w:rPr>
              <w:t>Чн</w:t>
            </w:r>
            <w:proofErr w:type="spellEnd"/>
            <w:r w:rsidRPr="00393C72">
              <w:rPr>
                <w:rFonts w:ascii="Times New Roman" w:eastAsia="Times New Roman" w:hAnsi="Times New Roman" w:cs="Times New Roman"/>
                <w:sz w:val="24"/>
                <w:szCs w:val="24"/>
                <w:lang w:eastAsia="ru-RU"/>
              </w:rPr>
              <w:t xml:space="preserve"> - численность населения области на отчетный период согласно форме статистической отчетности, представляемой Управлением Федерально</w:t>
            </w:r>
            <w:r w:rsidRPr="00393C72">
              <w:rPr>
                <w:rFonts w:ascii="Times New Roman" w:eastAsia="Times New Roman" w:hAnsi="Times New Roman" w:cs="Times New Roman"/>
                <w:sz w:val="24"/>
                <w:szCs w:val="24"/>
                <w:lang w:eastAsia="ru-RU"/>
              </w:rPr>
              <w:lastRenderedPageBreak/>
              <w:t>й службы государственной статистики по Хабаровскому краю, Магаданской области, Еврейской автономной области и Чукотскому автономному округу</w:t>
            </w:r>
            <w:r w:rsidRPr="00393C72">
              <w:rPr>
                <w:rFonts w:ascii="Times New Roman" w:eastAsia="Times New Roman" w:hAnsi="Times New Roman" w:cs="Times New Roman"/>
                <w:sz w:val="24"/>
                <w:szCs w:val="24"/>
                <w:lang w:eastAsia="ru-RU"/>
              </w:rPr>
              <w:br/>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Департамент региональной безопасности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Статистическая отчетность УМВД России по Еврейской автономной области и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 xml:space="preserve"> (относительное количество больных наркоманией из расчета на 100 тыс. человек)</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Единицы</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Ун</w:t>
            </w:r>
            <w:proofErr w:type="spellEnd"/>
            <w:r w:rsidRPr="00393C72">
              <w:rPr>
                <w:rFonts w:ascii="Times New Roman" w:eastAsia="Times New Roman" w:hAnsi="Times New Roman" w:cs="Times New Roman"/>
                <w:sz w:val="24"/>
                <w:szCs w:val="24"/>
                <w:lang w:eastAsia="ru-RU"/>
              </w:rPr>
              <w:t xml:space="preserve"> = Кб 100000 / </w:t>
            </w:r>
            <w:proofErr w:type="spellStart"/>
            <w:r w:rsidRPr="00393C72">
              <w:rPr>
                <w:rFonts w:ascii="Times New Roman" w:eastAsia="Times New Roman" w:hAnsi="Times New Roman" w:cs="Times New Roman"/>
                <w:sz w:val="24"/>
                <w:szCs w:val="24"/>
                <w:lang w:eastAsia="ru-RU"/>
              </w:rPr>
              <w:t>Чн</w:t>
            </w:r>
            <w:proofErr w:type="spellEnd"/>
            <w:r w:rsidRPr="00393C72">
              <w:rPr>
                <w:rFonts w:ascii="Times New Roman" w:eastAsia="Times New Roman" w:hAnsi="Times New Roman" w:cs="Times New Roman"/>
                <w:sz w:val="24"/>
                <w:szCs w:val="24"/>
                <w:lang w:eastAsia="ru-RU"/>
              </w:rPr>
              <w:t>,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Ун</w:t>
            </w:r>
            <w:proofErr w:type="spellEnd"/>
            <w:r w:rsidRPr="00393C72">
              <w:rPr>
                <w:rFonts w:ascii="Times New Roman" w:eastAsia="Times New Roman" w:hAnsi="Times New Roman" w:cs="Times New Roman"/>
                <w:sz w:val="24"/>
                <w:szCs w:val="24"/>
                <w:lang w:eastAsia="ru-RU"/>
              </w:rPr>
              <w:t xml:space="preserve"> - уровень </w:t>
            </w:r>
            <w:proofErr w:type="spellStart"/>
            <w:r w:rsidRPr="00393C72">
              <w:rPr>
                <w:rFonts w:ascii="Times New Roman" w:eastAsia="Times New Roman" w:hAnsi="Times New Roman" w:cs="Times New Roman"/>
                <w:sz w:val="24"/>
                <w:szCs w:val="24"/>
                <w:lang w:eastAsia="ru-RU"/>
              </w:rPr>
              <w:t>наркозаболеваемости</w:t>
            </w:r>
            <w:proofErr w:type="spellEnd"/>
            <w:r w:rsidRPr="00393C72">
              <w:rPr>
                <w:rFonts w:ascii="Times New Roman" w:eastAsia="Times New Roman" w:hAnsi="Times New Roman" w:cs="Times New Roman"/>
                <w:sz w:val="24"/>
                <w:szCs w:val="24"/>
                <w:lang w:eastAsia="ru-RU"/>
              </w:rPr>
              <w:t>;</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Кб - количество больных наркоманией, состоящих на учете в лечебно-профилактических учреждениях, за отчетный период согласно форме статистической отчетности, представляемой департаментом здравоохранения правительства </w:t>
            </w:r>
            <w:r w:rsidRPr="00393C72">
              <w:rPr>
                <w:rFonts w:ascii="Times New Roman" w:eastAsia="Times New Roman" w:hAnsi="Times New Roman" w:cs="Times New Roman"/>
                <w:sz w:val="24"/>
                <w:szCs w:val="24"/>
                <w:lang w:eastAsia="ru-RU"/>
              </w:rPr>
              <w:lastRenderedPageBreak/>
              <w:t>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393C72">
              <w:rPr>
                <w:rFonts w:ascii="Times New Roman" w:eastAsia="Times New Roman" w:hAnsi="Times New Roman" w:cs="Times New Roman"/>
                <w:sz w:val="24"/>
                <w:szCs w:val="24"/>
                <w:lang w:eastAsia="ru-RU"/>
              </w:rPr>
              <w:t>Чн</w:t>
            </w:r>
            <w:proofErr w:type="spellEnd"/>
            <w:r w:rsidRPr="00393C72">
              <w:rPr>
                <w:rFonts w:ascii="Times New Roman" w:eastAsia="Times New Roman" w:hAnsi="Times New Roman" w:cs="Times New Roman"/>
                <w:sz w:val="24"/>
                <w:szCs w:val="24"/>
                <w:lang w:eastAsia="ru-RU"/>
              </w:rPr>
              <w:t xml:space="preserve"> - численность населения области на отчетный период согласно форме статистической отчетности, представляемой Управлением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r w:rsidRPr="00393C72">
              <w:rPr>
                <w:rFonts w:ascii="Times New Roman" w:eastAsia="Times New Roman" w:hAnsi="Times New Roman" w:cs="Times New Roman"/>
                <w:sz w:val="24"/>
                <w:szCs w:val="24"/>
                <w:lang w:eastAsia="ru-RU"/>
              </w:rPr>
              <w:br/>
            </w:r>
            <w:proofErr w:type="gramEnd"/>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Департамент региональной безопасности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Статистическая отчетность департамента здравоохранения правительства области и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Ун</w:t>
            </w:r>
            <w:proofErr w:type="spellEnd"/>
            <w:r w:rsidRPr="00393C72">
              <w:rPr>
                <w:rFonts w:ascii="Times New Roman" w:eastAsia="Times New Roman" w:hAnsi="Times New Roman" w:cs="Times New Roman"/>
                <w:sz w:val="24"/>
                <w:szCs w:val="24"/>
                <w:lang w:eastAsia="ru-RU"/>
              </w:rPr>
              <w:t xml:space="preserve"> = K x 100 / </w:t>
            </w:r>
            <w:proofErr w:type="spellStart"/>
            <w:r w:rsidRPr="00393C72">
              <w:rPr>
                <w:rFonts w:ascii="Times New Roman" w:eastAsia="Times New Roman" w:hAnsi="Times New Roman" w:cs="Times New Roman"/>
                <w:sz w:val="24"/>
                <w:szCs w:val="24"/>
                <w:lang w:eastAsia="ru-RU"/>
              </w:rPr>
              <w:t>Ko</w:t>
            </w:r>
            <w:proofErr w:type="spellEnd"/>
            <w:r w:rsidRPr="00393C72">
              <w:rPr>
                <w:rFonts w:ascii="Times New Roman" w:eastAsia="Times New Roman" w:hAnsi="Times New Roman" w:cs="Times New Roman"/>
                <w:sz w:val="24"/>
                <w:szCs w:val="24"/>
                <w:lang w:eastAsia="ru-RU"/>
              </w:rPr>
              <w:t>,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Ун</w:t>
            </w:r>
            <w:proofErr w:type="spellEnd"/>
            <w:r w:rsidRPr="00393C72">
              <w:rPr>
                <w:rFonts w:ascii="Times New Roman" w:eastAsia="Times New Roman" w:hAnsi="Times New Roman" w:cs="Times New Roman"/>
                <w:sz w:val="24"/>
                <w:szCs w:val="24"/>
                <w:lang w:eastAsia="ru-RU"/>
              </w:rPr>
              <w:t xml:space="preserve"> - удельный вес </w:t>
            </w:r>
            <w:proofErr w:type="spellStart"/>
            <w:r w:rsidRPr="00393C72">
              <w:rPr>
                <w:rFonts w:ascii="Times New Roman" w:eastAsia="Times New Roman" w:hAnsi="Times New Roman" w:cs="Times New Roman"/>
                <w:sz w:val="24"/>
                <w:szCs w:val="24"/>
                <w:lang w:eastAsia="ru-RU"/>
              </w:rPr>
              <w:t>наркопреступлений</w:t>
            </w:r>
            <w:proofErr w:type="spellEnd"/>
            <w:r w:rsidRPr="00393C72">
              <w:rPr>
                <w:rFonts w:ascii="Times New Roman" w:eastAsia="Times New Roman" w:hAnsi="Times New Roman" w:cs="Times New Roman"/>
                <w:sz w:val="24"/>
                <w:szCs w:val="24"/>
                <w:lang w:eastAsia="ru-RU"/>
              </w:rPr>
              <w:t xml:space="preserve"> в общем количестве зарегистрированных преступлений;</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K - количество </w:t>
            </w:r>
            <w:r w:rsidRPr="00393C72">
              <w:rPr>
                <w:rFonts w:ascii="Times New Roman" w:eastAsia="Times New Roman" w:hAnsi="Times New Roman" w:cs="Times New Roman"/>
                <w:sz w:val="24"/>
                <w:szCs w:val="24"/>
                <w:lang w:eastAsia="ru-RU"/>
              </w:rPr>
              <w:lastRenderedPageBreak/>
              <w:t>зарегистрированных преступлений в сфере незаконного оборота наркотиков согласно форме статистической отчетности, представляемой УМВД России по Еврейской автономной области;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Ko</w:t>
            </w:r>
            <w:proofErr w:type="spellEnd"/>
            <w:r w:rsidRPr="00393C72">
              <w:rPr>
                <w:rFonts w:ascii="Times New Roman" w:eastAsia="Times New Roman" w:hAnsi="Times New Roman" w:cs="Times New Roman"/>
                <w:sz w:val="24"/>
                <w:szCs w:val="24"/>
                <w:lang w:eastAsia="ru-RU"/>
              </w:rPr>
              <w:t xml:space="preserve"> - общее количество зарегистрированных преступлений согласно форме статистической отчетности, представляемой УМВД России по Еврейской автономной области</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Департамент региональной безопасности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Статистическая отчетность УМВД России по Еврейской автономной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Количество актов террористического и экстремистского характера на территории области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Единицы</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Та = 0,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Та - количество актов террористического и экстремистского характера на территории области</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обеспечению деятельности антитеррористической комиссии в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Статистическая отчетность УМВД России по Еврейской автономной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Количество </w:t>
            </w:r>
            <w:r w:rsidRPr="00393C72">
              <w:rPr>
                <w:rFonts w:ascii="Times New Roman" w:eastAsia="Times New Roman" w:hAnsi="Times New Roman" w:cs="Times New Roman"/>
                <w:sz w:val="24"/>
                <w:szCs w:val="24"/>
                <w:lang w:eastAsia="ru-RU"/>
              </w:rPr>
              <w:lastRenderedPageBreak/>
              <w:t>социальных акций, направленных на развитие антикоррупционного восприятия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Един</w:t>
            </w:r>
            <w:r w:rsidRPr="00393C72">
              <w:rPr>
                <w:rFonts w:ascii="Times New Roman" w:eastAsia="Times New Roman" w:hAnsi="Times New Roman" w:cs="Times New Roman"/>
                <w:sz w:val="24"/>
                <w:szCs w:val="24"/>
                <w:lang w:eastAsia="ru-RU"/>
              </w:rPr>
              <w:lastRenderedPageBreak/>
              <w:t>ицы</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К = (Ка</w:t>
            </w:r>
            <w:proofErr w:type="gramStart"/>
            <w:r w:rsidRPr="00393C72">
              <w:rPr>
                <w:rFonts w:ascii="Times New Roman" w:eastAsia="Times New Roman" w:hAnsi="Times New Roman" w:cs="Times New Roman"/>
                <w:sz w:val="24"/>
                <w:szCs w:val="24"/>
                <w:lang w:eastAsia="ru-RU"/>
              </w:rPr>
              <w:t>1</w:t>
            </w:r>
            <w:proofErr w:type="gramEnd"/>
            <w:r w:rsidRPr="00393C72">
              <w:rPr>
                <w:rFonts w:ascii="Times New Roman" w:eastAsia="Times New Roman" w:hAnsi="Times New Roman" w:cs="Times New Roman"/>
                <w:sz w:val="24"/>
                <w:szCs w:val="24"/>
                <w:lang w:eastAsia="ru-RU"/>
              </w:rPr>
              <w:t xml:space="preserve">; </w:t>
            </w:r>
            <w:r w:rsidRPr="00393C72">
              <w:rPr>
                <w:rFonts w:ascii="Times New Roman" w:eastAsia="Times New Roman" w:hAnsi="Times New Roman" w:cs="Times New Roman"/>
                <w:sz w:val="24"/>
                <w:szCs w:val="24"/>
                <w:lang w:eastAsia="ru-RU"/>
              </w:rPr>
              <w:lastRenderedPageBreak/>
              <w:t>Ка2; Ка3; Ка4),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К</w:t>
            </w:r>
            <w:proofErr w:type="gramEnd"/>
            <w:r w:rsidRPr="00393C72">
              <w:rPr>
                <w:rFonts w:ascii="Times New Roman" w:eastAsia="Times New Roman" w:hAnsi="Times New Roman" w:cs="Times New Roman"/>
                <w:sz w:val="24"/>
                <w:szCs w:val="24"/>
                <w:lang w:eastAsia="ru-RU"/>
              </w:rPr>
              <w:t xml:space="preserve"> - общее количество проведенных социальных акций, направленных на развитие антикоррупционного мировосприятия, в отчетном периоде;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Kа1 - количество проведенных социальных акций, направленных на развитие антикоррупционного мировосприятия, в I квартале отчетного года;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Kа2 - количество проведенных социальных акций, направленных на развитие антикоррупционного мировосприятия, во II квартале отчетного года;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Kа3 - количество проведенных социальных акций, направленных на развитие антикоррупционного мировосприятия, в III квартале отчетного года;</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Kа4 - количество проведенных социальных акций, направленных на развитие антикоррупционного мировосприятия, в IV квартале отчетного года</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Аппарат </w:t>
            </w:r>
            <w:r w:rsidRPr="00393C72">
              <w:rPr>
                <w:rFonts w:ascii="Times New Roman" w:eastAsia="Times New Roman" w:hAnsi="Times New Roman" w:cs="Times New Roman"/>
                <w:sz w:val="24"/>
                <w:szCs w:val="24"/>
                <w:lang w:eastAsia="ru-RU"/>
              </w:rPr>
              <w:lastRenderedPageBreak/>
              <w:t>губернатора и правительства области (управление по противодействию коррупции в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Статисти</w:t>
            </w:r>
            <w:r w:rsidRPr="00393C72">
              <w:rPr>
                <w:rFonts w:ascii="Times New Roman" w:eastAsia="Times New Roman" w:hAnsi="Times New Roman" w:cs="Times New Roman"/>
                <w:sz w:val="24"/>
                <w:szCs w:val="24"/>
                <w:lang w:eastAsia="ru-RU"/>
              </w:rPr>
              <w:lastRenderedPageBreak/>
              <w:t>ческая отчетность управления по противодействию коррупции в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15 </w:t>
            </w:r>
            <w:r w:rsidRPr="00393C72">
              <w:rPr>
                <w:rFonts w:ascii="Times New Roman" w:eastAsia="Times New Roman" w:hAnsi="Times New Roman" w:cs="Times New Roman"/>
                <w:sz w:val="24"/>
                <w:szCs w:val="24"/>
                <w:lang w:eastAsia="ru-RU"/>
              </w:rPr>
              <w:lastRenderedPageBreak/>
              <w:t>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6</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нормативных правовых и иных актов в сфере противодействия коррупции, проанализированных в отчетном периоде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Данный показатель определяется долей нормативных правовых и иных актов, проанализированных в отчетном периоде, и составляет 100 процентов</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Ведомственные данные юридического управления аппарата губернатора и правительства области, органов исполнительной власти </w:t>
            </w:r>
            <w:r w:rsidRPr="00393C72">
              <w:rPr>
                <w:rFonts w:ascii="Times New Roman" w:eastAsia="Times New Roman" w:hAnsi="Times New Roman" w:cs="Times New Roman"/>
                <w:sz w:val="24"/>
                <w:szCs w:val="24"/>
                <w:lang w:eastAsia="ru-RU"/>
              </w:rPr>
              <w:lastRenderedPageBreak/>
              <w:t>области, формируемых правительством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до 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7</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Доля проверок соблюдения законодательства Российской Федерации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Данный показатель определяется долей проведенных проверок и составляет 100 процентов</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Аппарат губернатора и правительства области (управление по противодействию коррупции в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Ведомственные данные управления по противодействию коррупции в области, органов исполнительной власти области, формируемых правительством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до 15 января года, следующего за отчетным годом</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8</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Количество человек, прошедших обучение</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Человек</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Данный показатель определяется количеством лиц, прошедших обучение в отчетном периоде, и рассчитывается по формуле: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Ко = </w:t>
            </w:r>
            <w:proofErr w:type="spellStart"/>
            <w:r w:rsidRPr="00393C72">
              <w:rPr>
                <w:rFonts w:ascii="Times New Roman" w:eastAsia="Times New Roman" w:hAnsi="Times New Roman" w:cs="Times New Roman"/>
                <w:sz w:val="24"/>
                <w:szCs w:val="24"/>
                <w:lang w:eastAsia="ru-RU"/>
              </w:rPr>
              <w:t>Кпк</w:t>
            </w:r>
            <w:proofErr w:type="spellEnd"/>
            <w:r w:rsidRPr="00393C72">
              <w:rPr>
                <w:rFonts w:ascii="Times New Roman" w:eastAsia="Times New Roman" w:hAnsi="Times New Roman" w:cs="Times New Roman"/>
                <w:sz w:val="24"/>
                <w:szCs w:val="24"/>
                <w:lang w:eastAsia="ru-RU"/>
              </w:rPr>
              <w:t xml:space="preserve"> + </w:t>
            </w:r>
            <w:proofErr w:type="spellStart"/>
            <w:r w:rsidRPr="00393C72">
              <w:rPr>
                <w:rFonts w:ascii="Times New Roman" w:eastAsia="Times New Roman" w:hAnsi="Times New Roman" w:cs="Times New Roman"/>
                <w:sz w:val="24"/>
                <w:szCs w:val="24"/>
                <w:lang w:eastAsia="ru-RU"/>
              </w:rPr>
              <w:t>Кпп</w:t>
            </w:r>
            <w:proofErr w:type="spellEnd"/>
            <w:r w:rsidRPr="00393C72">
              <w:rPr>
                <w:rFonts w:ascii="Times New Roman" w:eastAsia="Times New Roman" w:hAnsi="Times New Roman" w:cs="Times New Roman"/>
                <w:sz w:val="24"/>
                <w:szCs w:val="24"/>
                <w:lang w:eastAsia="ru-RU"/>
              </w:rPr>
              <w:t xml:space="preserve"> + Кс, где:</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Ко</w:t>
            </w:r>
            <w:proofErr w:type="gramEnd"/>
            <w:r w:rsidRPr="00393C72">
              <w:rPr>
                <w:rFonts w:ascii="Times New Roman" w:eastAsia="Times New Roman" w:hAnsi="Times New Roman" w:cs="Times New Roman"/>
                <w:sz w:val="24"/>
                <w:szCs w:val="24"/>
                <w:lang w:eastAsia="ru-RU"/>
              </w:rPr>
              <w:t xml:space="preserve"> - количество человек, прошедших обучение, всего;</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Кпк</w:t>
            </w:r>
            <w:proofErr w:type="spellEnd"/>
            <w:r w:rsidRPr="00393C72">
              <w:rPr>
                <w:rFonts w:ascii="Times New Roman" w:eastAsia="Times New Roman" w:hAnsi="Times New Roman" w:cs="Times New Roman"/>
                <w:sz w:val="24"/>
                <w:szCs w:val="24"/>
                <w:lang w:eastAsia="ru-RU"/>
              </w:rPr>
              <w:t xml:space="preserve"> - </w:t>
            </w:r>
            <w:r w:rsidRPr="00393C72">
              <w:rPr>
                <w:rFonts w:ascii="Times New Roman" w:eastAsia="Times New Roman" w:hAnsi="Times New Roman" w:cs="Times New Roman"/>
                <w:sz w:val="24"/>
                <w:szCs w:val="24"/>
                <w:lang w:eastAsia="ru-RU"/>
              </w:rPr>
              <w:lastRenderedPageBreak/>
              <w:t>количество человек, прошедших повышение квалификации;</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proofErr w:type="spellStart"/>
            <w:r w:rsidRPr="00393C72">
              <w:rPr>
                <w:rFonts w:ascii="Times New Roman" w:eastAsia="Times New Roman" w:hAnsi="Times New Roman" w:cs="Times New Roman"/>
                <w:sz w:val="24"/>
                <w:szCs w:val="24"/>
                <w:lang w:eastAsia="ru-RU"/>
              </w:rPr>
              <w:t>Кпп</w:t>
            </w:r>
            <w:proofErr w:type="spellEnd"/>
            <w:r w:rsidRPr="00393C72">
              <w:rPr>
                <w:rFonts w:ascii="Times New Roman" w:eastAsia="Times New Roman" w:hAnsi="Times New Roman" w:cs="Times New Roman"/>
                <w:sz w:val="24"/>
                <w:szCs w:val="24"/>
                <w:lang w:eastAsia="ru-RU"/>
              </w:rPr>
              <w:t xml:space="preserve"> - количество человек, прошедших профессиональную переподготовку;</w:t>
            </w:r>
            <w:r w:rsidRPr="00393C72">
              <w:rPr>
                <w:rFonts w:ascii="Times New Roman" w:eastAsia="Times New Roman" w:hAnsi="Times New Roman" w:cs="Times New Roman"/>
                <w:sz w:val="24"/>
                <w:szCs w:val="24"/>
                <w:lang w:eastAsia="ru-RU"/>
              </w:rPr>
              <w:br/>
            </w:r>
          </w:p>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Кс - количество человек, обученных на семинарах по противодействию коррупции</w:t>
            </w:r>
            <w:r w:rsidRPr="00393C72">
              <w:rPr>
                <w:rFonts w:ascii="Times New Roman" w:eastAsia="Times New Roman" w:hAnsi="Times New Roman"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Аппарат губернатора и правительства области (управление по противодействию коррупции в области)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Ведомственные данные управления по противодействию коррупции в области, управления государственной службы и кадровой политики области, органов исполнительной власти области, формируемых правител</w:t>
            </w:r>
            <w:r w:rsidRPr="00393C72">
              <w:rPr>
                <w:rFonts w:ascii="Times New Roman" w:eastAsia="Times New Roman" w:hAnsi="Times New Roman" w:cs="Times New Roman"/>
                <w:sz w:val="24"/>
                <w:szCs w:val="24"/>
                <w:lang w:eastAsia="ru-RU"/>
              </w:rPr>
              <w:lastRenderedPageBreak/>
              <w:t>ьством области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до 15 января года, следующего за отчетным годом</w:t>
            </w:r>
          </w:p>
        </w:tc>
      </w:tr>
    </w:tbl>
    <w:p w:rsidR="00393C72" w:rsidRPr="00393C72" w:rsidRDefault="00393C72" w:rsidP="00393C72">
      <w:pPr>
        <w:spacing w:after="240" w:line="240" w:lineRule="auto"/>
        <w:jc w:val="center"/>
        <w:textAlignment w:val="baseline"/>
        <w:outlineLvl w:val="2"/>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lastRenderedPageBreak/>
        <w:br/>
      </w:r>
      <w:r w:rsidRPr="00393C72">
        <w:rPr>
          <w:rFonts w:ascii="Arial" w:eastAsia="Times New Roman" w:hAnsi="Arial" w:cs="Arial"/>
          <w:b/>
          <w:bCs/>
          <w:color w:val="444444"/>
          <w:sz w:val="24"/>
          <w:szCs w:val="24"/>
          <w:lang w:eastAsia="ru-RU"/>
        </w:rPr>
        <w:br/>
        <w:t>IV. План реализации государственной программы</w:t>
      </w:r>
    </w:p>
    <w:p w:rsidR="00393C72" w:rsidRPr="00393C72" w:rsidRDefault="00393C72" w:rsidP="00393C72">
      <w:pPr>
        <w:spacing w:after="240" w:line="240" w:lineRule="auto"/>
        <w:jc w:val="center"/>
        <w:textAlignment w:val="baseline"/>
        <w:outlineLvl w:val="3"/>
        <w:rPr>
          <w:rFonts w:ascii="Arial" w:eastAsia="Times New Roman" w:hAnsi="Arial" w:cs="Arial"/>
          <w:b/>
          <w:bCs/>
          <w:color w:val="444444"/>
          <w:sz w:val="24"/>
          <w:szCs w:val="24"/>
          <w:lang w:eastAsia="ru-RU"/>
        </w:rPr>
      </w:pPr>
      <w:r w:rsidRPr="00393C72">
        <w:rPr>
          <w:rFonts w:ascii="Arial" w:eastAsia="Times New Roman" w:hAnsi="Arial" w:cs="Arial"/>
          <w:b/>
          <w:bCs/>
          <w:color w:val="444444"/>
          <w:sz w:val="24"/>
          <w:szCs w:val="24"/>
          <w:lang w:eastAsia="ru-RU"/>
        </w:rPr>
        <w:br/>
      </w:r>
      <w:r w:rsidRPr="00393C72">
        <w:rPr>
          <w:rFonts w:ascii="Arial" w:eastAsia="Times New Roman" w:hAnsi="Arial" w:cs="Arial"/>
          <w:b/>
          <w:bCs/>
          <w:color w:val="444444"/>
          <w:sz w:val="24"/>
          <w:szCs w:val="24"/>
          <w:lang w:eastAsia="ru-RU"/>
        </w:rPr>
        <w:br/>
        <w:t>План реализации государственной программы на 2024 год</w:t>
      </w:r>
      <w:r w:rsidRPr="00393C72">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393C72" w:rsidRPr="00393C72" w:rsidTr="00393C72">
        <w:trPr>
          <w:trHeight w:val="15"/>
        </w:trPr>
        <w:tc>
          <w:tcPr>
            <w:tcW w:w="554"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393C72" w:rsidRPr="00393C72" w:rsidRDefault="00393C72" w:rsidP="00393C72">
            <w:pPr>
              <w:spacing w:after="0" w:line="240" w:lineRule="auto"/>
              <w:rPr>
                <w:rFonts w:ascii="Times New Roman" w:eastAsia="Times New Roman" w:hAnsi="Times New Roman" w:cs="Times New Roman"/>
                <w:sz w:val="2"/>
                <w:szCs w:val="24"/>
                <w:lang w:eastAsia="ru-RU"/>
              </w:rPr>
            </w:pP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N</w:t>
            </w:r>
          </w:p>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393C72">
              <w:rPr>
                <w:rFonts w:ascii="Times New Roman" w:eastAsia="Times New Roman" w:hAnsi="Times New Roman" w:cs="Times New Roman"/>
                <w:sz w:val="24"/>
                <w:szCs w:val="24"/>
                <w:lang w:eastAsia="ru-RU"/>
              </w:rPr>
              <w:t>п</w:t>
            </w:r>
            <w:proofErr w:type="gramEnd"/>
            <w:r w:rsidRPr="00393C72">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Ответственный исполнитель</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w:t>
            </w:r>
            <w:r w:rsidRPr="00393C72">
              <w:rPr>
                <w:rFonts w:ascii="Times New Roman" w:eastAsia="Times New Roman" w:hAnsi="Times New Roman" w:cs="Times New Roman"/>
                <w:sz w:val="24"/>
                <w:szCs w:val="24"/>
                <w:lang w:eastAsia="ru-RU"/>
              </w:rPr>
              <w:lastRenderedPageBreak/>
              <w:t>УМВД России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Организация уничтожения выявленных очагов произрастания </w:t>
            </w:r>
            <w:proofErr w:type="spellStart"/>
            <w:r w:rsidRPr="00393C72">
              <w:rPr>
                <w:rFonts w:ascii="Times New Roman" w:eastAsia="Times New Roman" w:hAnsi="Times New Roman" w:cs="Times New Roman"/>
                <w:sz w:val="24"/>
                <w:szCs w:val="24"/>
                <w:lang w:eastAsia="ru-RU"/>
              </w:rPr>
              <w:t>наркосодержащих</w:t>
            </w:r>
            <w:proofErr w:type="spellEnd"/>
            <w:r w:rsidRPr="00393C72">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393C72">
              <w:rPr>
                <w:rFonts w:ascii="Times New Roman" w:eastAsia="Times New Roman" w:hAnsi="Times New Roman" w:cs="Times New Roman"/>
                <w:sz w:val="24"/>
                <w:szCs w:val="24"/>
                <w:lang w:eastAsia="ru-RU"/>
              </w:rPr>
              <w:t>наркосодержащих</w:t>
            </w:r>
            <w:proofErr w:type="spellEnd"/>
            <w:r w:rsidRPr="00393C72">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31.12.2024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w:t>
            </w:r>
            <w:r w:rsidRPr="00393C72">
              <w:rPr>
                <w:rFonts w:ascii="Times New Roman" w:eastAsia="Times New Roman" w:hAnsi="Times New Roman" w:cs="Times New Roman"/>
                <w:sz w:val="24"/>
                <w:szCs w:val="24"/>
                <w:lang w:eastAsia="ru-RU"/>
              </w:rPr>
              <w:lastRenderedPageBreak/>
              <w:t>культуре и спорту правительства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Проинформировано 500 несовершеннолетних и молодежи по вопросам сущности терроризма и его последствий</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31.12.2024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31.12.2024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393C72">
              <w:rPr>
                <w:rFonts w:ascii="Times New Roman" w:eastAsia="Times New Roman" w:hAnsi="Times New Roman" w:cs="Times New Roman"/>
                <w:sz w:val="24"/>
                <w:szCs w:val="24"/>
                <w:lang w:eastAsia="ru-RU"/>
              </w:rPr>
              <w:t>Росгвардии</w:t>
            </w:r>
            <w:proofErr w:type="spellEnd"/>
            <w:r w:rsidRPr="00393C72">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Проведение мониторинга в сфере профилактики правонарушений, проведение анализа причин и условий, способствующих совершению преступлений и </w:t>
            </w:r>
            <w:r w:rsidRPr="00393C72">
              <w:rPr>
                <w:rFonts w:ascii="Times New Roman" w:eastAsia="Times New Roman" w:hAnsi="Times New Roman" w:cs="Times New Roman"/>
                <w:sz w:val="24"/>
                <w:szCs w:val="24"/>
                <w:lang w:eastAsia="ru-RU"/>
              </w:rPr>
              <w:lastRenderedPageBreak/>
              <w:t>правонарушений, подготовка предложений по их устранению (минимизации, нейтрализации)</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 xml:space="preserve">Департамент региональной безопасности </w:t>
            </w:r>
            <w:r w:rsidRPr="00393C72">
              <w:rPr>
                <w:rFonts w:ascii="Times New Roman" w:eastAsia="Times New Roman" w:hAnsi="Times New Roman" w:cs="Times New Roman"/>
                <w:sz w:val="24"/>
                <w:szCs w:val="24"/>
                <w:lang w:eastAsia="ru-RU"/>
              </w:rPr>
              <w:lastRenderedPageBreak/>
              <w:t>области, УМВД России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Подготовлен и направлен в МВД России отчет о проведении мониторинга в сфере профилактики правонарушений</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01.05.2024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Проведение работы по антикоррупционному просвещению и популяризации в обществе антикоррупционных стандартов</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Проведено 18 акций по антикоррупционному просвещению и популяризации в обществе антикоррупционных стандартов</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31.12.2024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393C72">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Управление по противодействию коррупции в области</w:t>
            </w:r>
          </w:p>
        </w:tc>
      </w:tr>
      <w:tr w:rsidR="00393C72" w:rsidRPr="00393C72" w:rsidTr="00393C72">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Проведено 1 социологическое исследование в целях оценки уровня коррупции в области на основании </w:t>
            </w:r>
            <w:r w:rsidRPr="00393C72">
              <w:rPr>
                <w:rFonts w:ascii="Times New Roman" w:eastAsia="Times New Roman" w:hAnsi="Times New Roman" w:cs="Times New Roman"/>
                <w:sz w:val="24"/>
                <w:szCs w:val="24"/>
                <w:lang w:eastAsia="ru-RU"/>
              </w:rPr>
              <w:lastRenderedPageBreak/>
              <w:t>методики, утвержденной Правительством Российской Федерации</w:t>
            </w:r>
            <w:r w:rsidRPr="00393C72">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lastRenderedPageBreak/>
              <w:t>31.12.2024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93C72" w:rsidRPr="00393C72" w:rsidRDefault="00393C72" w:rsidP="00393C72">
            <w:pPr>
              <w:spacing w:after="0" w:line="240" w:lineRule="auto"/>
              <w:jc w:val="center"/>
              <w:textAlignment w:val="baseline"/>
              <w:rPr>
                <w:rFonts w:ascii="Times New Roman" w:eastAsia="Times New Roman" w:hAnsi="Times New Roman" w:cs="Times New Roman"/>
                <w:sz w:val="24"/>
                <w:szCs w:val="24"/>
                <w:lang w:eastAsia="ru-RU"/>
              </w:rPr>
            </w:pPr>
            <w:r w:rsidRPr="00393C72">
              <w:rPr>
                <w:rFonts w:ascii="Times New Roman" w:eastAsia="Times New Roman" w:hAnsi="Times New Roman" w:cs="Times New Roman"/>
                <w:sz w:val="24"/>
                <w:szCs w:val="24"/>
                <w:lang w:eastAsia="ru-RU"/>
              </w:rPr>
              <w:t xml:space="preserve">Управление по противодействию коррупции в </w:t>
            </w:r>
            <w:r w:rsidRPr="00393C72">
              <w:rPr>
                <w:rFonts w:ascii="Times New Roman" w:eastAsia="Times New Roman" w:hAnsi="Times New Roman" w:cs="Times New Roman"/>
                <w:sz w:val="24"/>
                <w:szCs w:val="24"/>
                <w:lang w:eastAsia="ru-RU"/>
              </w:rPr>
              <w:lastRenderedPageBreak/>
              <w:t>области</w:t>
            </w:r>
          </w:p>
        </w:tc>
      </w:tr>
    </w:tbl>
    <w:p w:rsidR="00393C72" w:rsidRDefault="00393C72" w:rsidP="00787628">
      <w:pPr>
        <w:spacing w:after="240" w:line="240" w:lineRule="auto"/>
        <w:jc w:val="both"/>
        <w:textAlignment w:val="baseline"/>
        <w:outlineLvl w:val="3"/>
        <w:rPr>
          <w:rFonts w:ascii="Arial" w:eastAsia="Times New Roman" w:hAnsi="Arial" w:cs="Arial"/>
          <w:b/>
          <w:bCs/>
          <w:color w:val="444444"/>
          <w:sz w:val="24"/>
          <w:szCs w:val="24"/>
          <w:lang w:eastAsia="ru-RU"/>
        </w:rPr>
      </w:pPr>
      <w:bookmarkStart w:id="0" w:name="_GoBack"/>
    </w:p>
    <w:bookmarkEnd w:id="0"/>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t>План реализации государственной программы на 2025 год</w:t>
      </w:r>
      <w:r w:rsidRPr="00787628">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787628" w:rsidRPr="00787628" w:rsidTr="00787628">
        <w:trPr>
          <w:trHeight w:val="15"/>
        </w:trPr>
        <w:tc>
          <w:tcPr>
            <w:tcW w:w="554"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N</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87628">
              <w:rPr>
                <w:rFonts w:ascii="Times New Roman" w:eastAsia="Times New Roman" w:hAnsi="Times New Roman" w:cs="Times New Roman"/>
                <w:sz w:val="24"/>
                <w:szCs w:val="24"/>
                <w:lang w:eastAsia="ru-RU"/>
              </w:rPr>
              <w:t>п</w:t>
            </w:r>
            <w:proofErr w:type="gramEnd"/>
            <w:r w:rsidRPr="00787628">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Ответственный исполнитель</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Организация уничтожения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w:t>
            </w:r>
            <w:r w:rsidRPr="00787628">
              <w:rPr>
                <w:rFonts w:ascii="Times New Roman" w:eastAsia="Times New Roman" w:hAnsi="Times New Roman" w:cs="Times New Roman"/>
                <w:sz w:val="24"/>
                <w:szCs w:val="24"/>
                <w:lang w:eastAsia="ru-RU"/>
              </w:rPr>
              <w:lastRenderedPageBreak/>
              <w:t>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департамент социальной защиты населения правительства области, департамент культуры </w:t>
            </w:r>
            <w:r w:rsidRPr="00787628">
              <w:rPr>
                <w:rFonts w:ascii="Times New Roman" w:eastAsia="Times New Roman" w:hAnsi="Times New Roman" w:cs="Times New Roman"/>
                <w:sz w:val="24"/>
                <w:szCs w:val="24"/>
                <w:lang w:eastAsia="ru-RU"/>
              </w:rPr>
              <w:lastRenderedPageBreak/>
              <w:t>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Проинформировано 500 несовершеннолетних и молодежи по вопросам сущности терроризма и его последствий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УМВД России по Еврейской автономной области (по согласованию), УФСБ России по Еврейской автономной области (по </w:t>
            </w:r>
            <w:r w:rsidRPr="00787628">
              <w:rPr>
                <w:rFonts w:ascii="Times New Roman" w:eastAsia="Times New Roman" w:hAnsi="Times New Roman" w:cs="Times New Roman"/>
                <w:sz w:val="24"/>
                <w:szCs w:val="24"/>
                <w:lang w:eastAsia="ru-RU"/>
              </w:rPr>
              <w:lastRenderedPageBreak/>
              <w:t>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787628">
              <w:rPr>
                <w:rFonts w:ascii="Times New Roman" w:eastAsia="Times New Roman" w:hAnsi="Times New Roman" w:cs="Times New Roman"/>
                <w:sz w:val="24"/>
                <w:szCs w:val="24"/>
                <w:lang w:eastAsia="ru-RU"/>
              </w:rPr>
              <w:t>Росгвардии</w:t>
            </w:r>
            <w:proofErr w:type="spellEnd"/>
            <w:r w:rsidRPr="00787628">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Подготовлен и направлен в МВД России отчет о проведении мониторинга в сфере профилактики правонарушений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01.05.2025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Проведение работы по антикоррупционному просвещению и популяризации в обществе </w:t>
            </w:r>
            <w:r w:rsidRPr="00787628">
              <w:rPr>
                <w:rFonts w:ascii="Times New Roman" w:eastAsia="Times New Roman" w:hAnsi="Times New Roman" w:cs="Times New Roman"/>
                <w:sz w:val="24"/>
                <w:szCs w:val="24"/>
                <w:lang w:eastAsia="ru-RU"/>
              </w:rPr>
              <w:lastRenderedPageBreak/>
              <w:t>антикоррупционных стандартов</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 xml:space="preserve">Управление по противодействию </w:t>
            </w:r>
            <w:r w:rsidRPr="00787628">
              <w:rPr>
                <w:rFonts w:ascii="Times New Roman" w:eastAsia="Times New Roman" w:hAnsi="Times New Roman" w:cs="Times New Roman"/>
                <w:sz w:val="24"/>
                <w:szCs w:val="24"/>
                <w:lang w:eastAsia="ru-RU"/>
              </w:rPr>
              <w:lastRenderedPageBreak/>
              <w:t>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19 акций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 социологическое исследование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bl>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План реализации государственной программы на 2026 год</w:t>
      </w:r>
      <w:r w:rsidRPr="00787628">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787628" w:rsidRPr="00787628" w:rsidTr="00787628">
        <w:trPr>
          <w:trHeight w:val="15"/>
        </w:trPr>
        <w:tc>
          <w:tcPr>
            <w:tcW w:w="554"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N</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87628">
              <w:rPr>
                <w:rFonts w:ascii="Times New Roman" w:eastAsia="Times New Roman" w:hAnsi="Times New Roman" w:cs="Times New Roman"/>
                <w:sz w:val="24"/>
                <w:szCs w:val="24"/>
                <w:lang w:eastAsia="ru-RU"/>
              </w:rPr>
              <w:t>п</w:t>
            </w:r>
            <w:proofErr w:type="gramEnd"/>
            <w:r w:rsidRPr="00787628">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Ответственный исполнитель</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w:t>
            </w:r>
            <w:r w:rsidRPr="00787628">
              <w:rPr>
                <w:rFonts w:ascii="Times New Roman" w:eastAsia="Times New Roman" w:hAnsi="Times New Roman" w:cs="Times New Roman"/>
                <w:sz w:val="24"/>
                <w:szCs w:val="24"/>
                <w:lang w:eastAsia="ru-RU"/>
              </w:rPr>
              <w:lastRenderedPageBreak/>
              <w:t>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Организация уничтожения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 УМВД России по </w:t>
            </w:r>
            <w:r w:rsidRPr="00787628">
              <w:rPr>
                <w:rFonts w:ascii="Times New Roman" w:eastAsia="Times New Roman" w:hAnsi="Times New Roman" w:cs="Times New Roman"/>
                <w:sz w:val="24"/>
                <w:szCs w:val="24"/>
                <w:lang w:eastAsia="ru-RU"/>
              </w:rPr>
              <w:lastRenderedPageBreak/>
              <w:t>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Проинформировано 500 несовершеннолетних и молодежи по вопросам сущности терроризма и его последствий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w:t>
            </w:r>
            <w:r w:rsidRPr="00787628">
              <w:rPr>
                <w:rFonts w:ascii="Times New Roman" w:eastAsia="Times New Roman" w:hAnsi="Times New Roman" w:cs="Times New Roman"/>
                <w:sz w:val="24"/>
                <w:szCs w:val="24"/>
                <w:lang w:eastAsia="ru-RU"/>
              </w:rPr>
              <w:lastRenderedPageBreak/>
              <w:t>совершении террористических актов и вооруженного нападения на образовательную организацию</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 xml:space="preserve">Департамент образования области, УМВД России по </w:t>
            </w:r>
            <w:r w:rsidRPr="00787628">
              <w:rPr>
                <w:rFonts w:ascii="Times New Roman" w:eastAsia="Times New Roman" w:hAnsi="Times New Roman" w:cs="Times New Roman"/>
                <w:sz w:val="24"/>
                <w:szCs w:val="24"/>
                <w:lang w:eastAsia="ru-RU"/>
              </w:rPr>
              <w:lastRenderedPageBreak/>
              <w:t>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787628">
              <w:rPr>
                <w:rFonts w:ascii="Times New Roman" w:eastAsia="Times New Roman" w:hAnsi="Times New Roman" w:cs="Times New Roman"/>
                <w:sz w:val="24"/>
                <w:szCs w:val="24"/>
                <w:lang w:eastAsia="ru-RU"/>
              </w:rPr>
              <w:t>Росгвардии</w:t>
            </w:r>
            <w:proofErr w:type="spellEnd"/>
            <w:r w:rsidRPr="00787628">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w:t>
            </w:r>
            <w:r w:rsidRPr="00787628">
              <w:rPr>
                <w:rFonts w:ascii="Times New Roman" w:eastAsia="Times New Roman" w:hAnsi="Times New Roman" w:cs="Times New Roman"/>
                <w:sz w:val="24"/>
                <w:szCs w:val="24"/>
                <w:lang w:eastAsia="ru-RU"/>
              </w:rPr>
              <w:lastRenderedPageBreak/>
              <w:t>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Подготовлен и направлен в МВД России отчет о проведении мониторинга в сфере профилактики правонарушений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01.05.2026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работы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20 акций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 социологическое исследование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bl>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lastRenderedPageBreak/>
        <w:br/>
      </w:r>
      <w:r w:rsidRPr="00787628">
        <w:rPr>
          <w:rFonts w:ascii="Arial" w:eastAsia="Times New Roman" w:hAnsi="Arial" w:cs="Arial"/>
          <w:b/>
          <w:bCs/>
          <w:color w:val="444444"/>
          <w:sz w:val="24"/>
          <w:szCs w:val="24"/>
          <w:lang w:eastAsia="ru-RU"/>
        </w:rPr>
        <w:br/>
        <w:t>План реализации государственной программы на 2027 год</w:t>
      </w:r>
      <w:r w:rsidRPr="00787628">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787628" w:rsidRPr="00787628" w:rsidTr="00787628">
        <w:trPr>
          <w:trHeight w:val="15"/>
        </w:trPr>
        <w:tc>
          <w:tcPr>
            <w:tcW w:w="554"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N</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87628">
              <w:rPr>
                <w:rFonts w:ascii="Times New Roman" w:eastAsia="Times New Roman" w:hAnsi="Times New Roman" w:cs="Times New Roman"/>
                <w:sz w:val="24"/>
                <w:szCs w:val="24"/>
                <w:lang w:eastAsia="ru-RU"/>
              </w:rPr>
              <w:t>п</w:t>
            </w:r>
            <w:proofErr w:type="gramEnd"/>
            <w:r w:rsidRPr="00787628">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Ответственный исполнитель</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Организация уничтожения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самоуправления муниципальных образований </w:t>
            </w:r>
            <w:r w:rsidRPr="00787628">
              <w:rPr>
                <w:rFonts w:ascii="Times New Roman" w:eastAsia="Times New Roman" w:hAnsi="Times New Roman" w:cs="Times New Roman"/>
                <w:sz w:val="24"/>
                <w:szCs w:val="24"/>
                <w:lang w:eastAsia="ru-RU"/>
              </w:rPr>
              <w:lastRenderedPageBreak/>
              <w:t>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w:t>
            </w:r>
            <w:r w:rsidRPr="00787628">
              <w:rPr>
                <w:rFonts w:ascii="Times New Roman" w:eastAsia="Times New Roman" w:hAnsi="Times New Roman" w:cs="Times New Roman"/>
                <w:sz w:val="24"/>
                <w:szCs w:val="24"/>
                <w:lang w:eastAsia="ru-RU"/>
              </w:rPr>
              <w:lastRenderedPageBreak/>
              <w:t>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Проинформировано 500 несовершеннолетних и молодежи по вопросам сущности терроризма и его последствий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w:t>
            </w:r>
            <w:r w:rsidRPr="00787628">
              <w:rPr>
                <w:rFonts w:ascii="Times New Roman" w:eastAsia="Times New Roman" w:hAnsi="Times New Roman" w:cs="Times New Roman"/>
                <w:sz w:val="24"/>
                <w:szCs w:val="24"/>
                <w:lang w:eastAsia="ru-RU"/>
              </w:rPr>
              <w:lastRenderedPageBreak/>
              <w:t>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787628">
              <w:rPr>
                <w:rFonts w:ascii="Times New Roman" w:eastAsia="Times New Roman" w:hAnsi="Times New Roman" w:cs="Times New Roman"/>
                <w:sz w:val="24"/>
                <w:szCs w:val="24"/>
                <w:lang w:eastAsia="ru-RU"/>
              </w:rPr>
              <w:t>Росгвардии</w:t>
            </w:r>
            <w:proofErr w:type="spellEnd"/>
            <w:r w:rsidRPr="00787628">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Подготовлен и направлен в МВД России отчет о проведении мониторинга в сфере профилактики правонарушений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01.05.2027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работы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Управление по противодействию коррупции в области, органы исполнительной </w:t>
            </w:r>
            <w:r w:rsidRPr="00787628">
              <w:rPr>
                <w:rFonts w:ascii="Times New Roman" w:eastAsia="Times New Roman" w:hAnsi="Times New Roman" w:cs="Times New Roman"/>
                <w:sz w:val="24"/>
                <w:szCs w:val="24"/>
                <w:lang w:eastAsia="ru-RU"/>
              </w:rPr>
              <w:lastRenderedPageBreak/>
              <w:t>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Проведена 21 акция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 социологическое исследование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bl>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План реализации государственной программы на 2028 год</w:t>
      </w:r>
      <w:r w:rsidRPr="00787628">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787628" w:rsidRPr="00787628" w:rsidTr="00787628">
        <w:trPr>
          <w:trHeight w:val="15"/>
        </w:trPr>
        <w:tc>
          <w:tcPr>
            <w:tcW w:w="554"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N</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87628">
              <w:rPr>
                <w:rFonts w:ascii="Times New Roman" w:eastAsia="Times New Roman" w:hAnsi="Times New Roman" w:cs="Times New Roman"/>
                <w:sz w:val="24"/>
                <w:szCs w:val="24"/>
                <w:lang w:eastAsia="ru-RU"/>
              </w:rPr>
              <w:t>п</w:t>
            </w:r>
            <w:proofErr w:type="gramEnd"/>
            <w:r w:rsidRPr="00787628">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Ответственный исполнитель</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Организация уничтожения выявленных очагов </w:t>
            </w:r>
            <w:r w:rsidRPr="00787628">
              <w:rPr>
                <w:rFonts w:ascii="Times New Roman" w:eastAsia="Times New Roman" w:hAnsi="Times New Roman" w:cs="Times New Roman"/>
                <w:sz w:val="24"/>
                <w:szCs w:val="24"/>
                <w:lang w:eastAsia="ru-RU"/>
              </w:rPr>
              <w:lastRenderedPageBreak/>
              <w:t xml:space="preserve">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 xml:space="preserve">Департамент </w:t>
            </w:r>
            <w:r w:rsidRPr="00787628">
              <w:rPr>
                <w:rFonts w:ascii="Times New Roman" w:eastAsia="Times New Roman" w:hAnsi="Times New Roman" w:cs="Times New Roman"/>
                <w:sz w:val="24"/>
                <w:szCs w:val="24"/>
                <w:lang w:eastAsia="ru-RU"/>
              </w:rPr>
              <w:lastRenderedPageBreak/>
              <w:t>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w:t>
            </w:r>
            <w:proofErr w:type="gramStart"/>
            <w:r w:rsidRPr="00787628">
              <w:rPr>
                <w:rFonts w:ascii="Times New Roman" w:eastAsia="Times New Roman" w:hAnsi="Times New Roman" w:cs="Times New Roman"/>
                <w:sz w:val="24"/>
                <w:szCs w:val="24"/>
                <w:lang w:eastAsia="ru-RU"/>
              </w:rPr>
              <w:t>по</w:t>
            </w:r>
            <w:proofErr w:type="gramEnd"/>
            <w:r w:rsidRPr="00787628">
              <w:rPr>
                <w:rFonts w:ascii="Times New Roman" w:eastAsia="Times New Roman" w:hAnsi="Times New Roman" w:cs="Times New Roman"/>
                <w:sz w:val="24"/>
                <w:szCs w:val="24"/>
                <w:lang w:eastAsia="ru-RU"/>
              </w:rPr>
              <w:t xml:space="preserve"> Еврейской автономной</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 УМВД России по Еврейской автономной области (по </w:t>
            </w:r>
            <w:r w:rsidRPr="00787628">
              <w:rPr>
                <w:rFonts w:ascii="Times New Roman" w:eastAsia="Times New Roman" w:hAnsi="Times New Roman" w:cs="Times New Roman"/>
                <w:sz w:val="24"/>
                <w:szCs w:val="24"/>
                <w:lang w:eastAsia="ru-RU"/>
              </w:rPr>
              <w:lastRenderedPageBreak/>
              <w:t>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Проинформировано</w:t>
            </w:r>
            <w:r w:rsidRPr="00787628">
              <w:rPr>
                <w:rFonts w:ascii="Times New Roman" w:eastAsia="Times New Roman" w:hAnsi="Times New Roman" w:cs="Times New Roman"/>
                <w:sz w:val="24"/>
                <w:szCs w:val="24"/>
                <w:lang w:eastAsia="ru-RU"/>
              </w:rPr>
              <w:br/>
            </w:r>
          </w:p>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500 несовершеннолетних и молодежи по вопросам сущности терроризма и его последствий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образования области, УМВД России по Еврейской автономной области (по </w:t>
            </w:r>
            <w:r w:rsidRPr="00787628">
              <w:rPr>
                <w:rFonts w:ascii="Times New Roman" w:eastAsia="Times New Roman" w:hAnsi="Times New Roman" w:cs="Times New Roman"/>
                <w:sz w:val="24"/>
                <w:szCs w:val="24"/>
                <w:lang w:eastAsia="ru-RU"/>
              </w:rPr>
              <w:lastRenderedPageBreak/>
              <w:t>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России по Еврейской автономной области (по согласованию), Управление </w:t>
            </w:r>
            <w:proofErr w:type="spellStart"/>
            <w:r w:rsidRPr="00787628">
              <w:rPr>
                <w:rFonts w:ascii="Times New Roman" w:eastAsia="Times New Roman" w:hAnsi="Times New Roman" w:cs="Times New Roman"/>
                <w:sz w:val="24"/>
                <w:szCs w:val="24"/>
                <w:lang w:eastAsia="ru-RU"/>
              </w:rPr>
              <w:t>Росгвардии</w:t>
            </w:r>
            <w:proofErr w:type="spellEnd"/>
            <w:r w:rsidRPr="00787628">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Подготовлен и направлен в МВД России </w:t>
            </w:r>
            <w:r w:rsidRPr="00787628">
              <w:rPr>
                <w:rFonts w:ascii="Times New Roman" w:eastAsia="Times New Roman" w:hAnsi="Times New Roman" w:cs="Times New Roman"/>
                <w:sz w:val="24"/>
                <w:szCs w:val="24"/>
                <w:lang w:eastAsia="ru-RU"/>
              </w:rPr>
              <w:lastRenderedPageBreak/>
              <w:t>отчет о проведении мониторинга в сфере профилактики правонарушений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01.05.2028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w:t>
            </w:r>
            <w:r w:rsidRPr="00787628">
              <w:rPr>
                <w:rFonts w:ascii="Times New Roman" w:eastAsia="Times New Roman" w:hAnsi="Times New Roman" w:cs="Times New Roman"/>
                <w:sz w:val="24"/>
                <w:szCs w:val="24"/>
                <w:lang w:eastAsia="ru-RU"/>
              </w:rPr>
              <w:lastRenderedPageBreak/>
              <w:t>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работы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22 акции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 социологическое исследование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bl>
    <w:p w:rsidR="00787628" w:rsidRPr="00787628" w:rsidRDefault="00787628" w:rsidP="00787628">
      <w:pPr>
        <w:spacing w:after="240" w:line="240" w:lineRule="auto"/>
        <w:jc w:val="center"/>
        <w:textAlignment w:val="baseline"/>
        <w:outlineLvl w:val="3"/>
        <w:rPr>
          <w:rFonts w:ascii="Arial" w:eastAsia="Times New Roman" w:hAnsi="Arial" w:cs="Arial"/>
          <w:b/>
          <w:bCs/>
          <w:color w:val="444444"/>
          <w:sz w:val="24"/>
          <w:szCs w:val="24"/>
          <w:lang w:eastAsia="ru-RU"/>
        </w:rPr>
      </w:pPr>
      <w:r w:rsidRPr="00787628">
        <w:rPr>
          <w:rFonts w:ascii="Arial" w:eastAsia="Times New Roman" w:hAnsi="Arial" w:cs="Arial"/>
          <w:b/>
          <w:bCs/>
          <w:color w:val="444444"/>
          <w:sz w:val="24"/>
          <w:szCs w:val="24"/>
          <w:lang w:eastAsia="ru-RU"/>
        </w:rPr>
        <w:br/>
      </w:r>
      <w:r w:rsidRPr="00787628">
        <w:rPr>
          <w:rFonts w:ascii="Arial" w:eastAsia="Times New Roman" w:hAnsi="Arial" w:cs="Arial"/>
          <w:b/>
          <w:bCs/>
          <w:color w:val="444444"/>
          <w:sz w:val="24"/>
          <w:szCs w:val="24"/>
          <w:lang w:eastAsia="ru-RU"/>
        </w:rPr>
        <w:br/>
        <w:t>План реализации программы на 2029 год</w:t>
      </w:r>
      <w:r w:rsidRPr="00787628">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622"/>
        <w:gridCol w:w="4511"/>
        <w:gridCol w:w="1835"/>
        <w:gridCol w:w="2387"/>
      </w:tblGrid>
      <w:tr w:rsidR="00787628" w:rsidRPr="00787628" w:rsidTr="00787628">
        <w:trPr>
          <w:trHeight w:val="15"/>
        </w:trPr>
        <w:tc>
          <w:tcPr>
            <w:tcW w:w="554"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787628" w:rsidRPr="00787628" w:rsidRDefault="00787628" w:rsidP="00787628">
            <w:pPr>
              <w:spacing w:after="0" w:line="240" w:lineRule="auto"/>
              <w:rPr>
                <w:rFonts w:ascii="Times New Roman" w:eastAsia="Times New Roman" w:hAnsi="Times New Roman" w:cs="Times New Roman"/>
                <w:sz w:val="2"/>
                <w:szCs w:val="24"/>
                <w:lang w:eastAsia="ru-RU"/>
              </w:rPr>
            </w:pP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N</w:t>
            </w:r>
          </w:p>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787628">
              <w:rPr>
                <w:rFonts w:ascii="Times New Roman" w:eastAsia="Times New Roman" w:hAnsi="Times New Roman" w:cs="Times New Roman"/>
                <w:sz w:val="24"/>
                <w:szCs w:val="24"/>
                <w:lang w:eastAsia="ru-RU"/>
              </w:rPr>
              <w:t>п</w:t>
            </w:r>
            <w:proofErr w:type="gramEnd"/>
            <w:r w:rsidRPr="00787628">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Наименование структурного элемента государственной программы, мероприятия, контрольной точки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Дата достижения контрольной точки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Ответственный исполнитель</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"Сокращение количества преступлений и правонарушений, связанных с незаконным оборотом наркотиков"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Уничтожение инфраструктуры незаконного распространения наркотиков</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Организация уничтожения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 механическим и химическим способами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Уничтожено 80% выявленных очагов произрастания </w:t>
            </w:r>
            <w:proofErr w:type="spellStart"/>
            <w:r w:rsidRPr="00787628">
              <w:rPr>
                <w:rFonts w:ascii="Times New Roman" w:eastAsia="Times New Roman" w:hAnsi="Times New Roman" w:cs="Times New Roman"/>
                <w:sz w:val="24"/>
                <w:szCs w:val="24"/>
                <w:lang w:eastAsia="ru-RU"/>
              </w:rPr>
              <w:t>наркосодержащих</w:t>
            </w:r>
            <w:proofErr w:type="spellEnd"/>
            <w:r w:rsidRPr="00787628">
              <w:rPr>
                <w:rFonts w:ascii="Times New Roman" w:eastAsia="Times New Roman" w:hAnsi="Times New Roman" w:cs="Times New Roman"/>
                <w:sz w:val="24"/>
                <w:szCs w:val="24"/>
                <w:lang w:eastAsia="ru-RU"/>
              </w:rPr>
              <w:t xml:space="preserve"> растений на сельскохозяйственных угодьях области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промышленности и сельского хозяйства правительства области, органы местного самоуправления муниципальных образований области (по согласованию), УМВД России по Еврейской автономной </w:t>
            </w:r>
            <w:r w:rsidRPr="00787628">
              <w:rPr>
                <w:rFonts w:ascii="Times New Roman" w:eastAsia="Times New Roman" w:hAnsi="Times New Roman" w:cs="Times New Roman"/>
                <w:sz w:val="24"/>
                <w:szCs w:val="24"/>
                <w:lang w:eastAsia="ru-RU"/>
              </w:rPr>
              <w:lastRenderedPageBreak/>
              <w:t>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направленные на противодействие распространению идеологии терроризма в Еврейской автономной области"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Формирование у населения области неприятия идеологии терроризма и устойчивости к ее пропаганде</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мероприятий, посвященных Дню солидарности в борьбе с терроризмом</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Проинформировано</w:t>
            </w:r>
            <w:r w:rsidRPr="00787628">
              <w:rPr>
                <w:rFonts w:ascii="Times New Roman" w:eastAsia="Times New Roman" w:hAnsi="Times New Roman" w:cs="Times New Roman"/>
                <w:sz w:val="24"/>
                <w:szCs w:val="24"/>
                <w:lang w:eastAsia="ru-RU"/>
              </w:rPr>
              <w:br/>
            </w:r>
          </w:p>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500 несовершеннолетних и молодежи по вопросам сущности терроризма и его последствий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31.12.2029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w:t>
            </w:r>
            <w:r w:rsidRPr="00787628">
              <w:rPr>
                <w:rFonts w:ascii="Times New Roman" w:eastAsia="Times New Roman" w:hAnsi="Times New Roman" w:cs="Times New Roman"/>
                <w:sz w:val="24"/>
                <w:szCs w:val="24"/>
                <w:lang w:eastAsia="ru-RU"/>
              </w:rPr>
              <w:lastRenderedPageBreak/>
              <w:t>образования области, департамент социальной защиты населения правительства области, департамент культуры правительства области, департамент по физической культуре и спорту правительства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3</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форума безопасности для обучающихся образовательных организаций области, посвященного вопросам просвещения в сфере противодействия идеологии терроризма и экстремизма, поведению при совершении террористических актов и вооруженного нападения на образовательную организацию</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 форум с участием 100 человек по формированию компетенций безопасной жизнедеятельности у несовершеннолетних и молодежи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образования области, УМВД России по Еврейской автономной области (по согласованию), УФСБ России по Еврейской автономной области (по согласованию), ГУ МЧС России по ЕАО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"Комплексные меры по обеспечению общественной безопасности и предупреждению правонарушений"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Департамент региональной безопасности области, УМВД </w:t>
            </w:r>
            <w:r w:rsidRPr="00787628">
              <w:rPr>
                <w:rFonts w:ascii="Times New Roman" w:eastAsia="Times New Roman" w:hAnsi="Times New Roman" w:cs="Times New Roman"/>
                <w:sz w:val="24"/>
                <w:szCs w:val="24"/>
                <w:lang w:eastAsia="ru-RU"/>
              </w:rPr>
              <w:lastRenderedPageBreak/>
              <w:t xml:space="preserve">России по Еврейской автономной области (по согласованию), Управление </w:t>
            </w:r>
            <w:proofErr w:type="spellStart"/>
            <w:r w:rsidRPr="00787628">
              <w:rPr>
                <w:rFonts w:ascii="Times New Roman" w:eastAsia="Times New Roman" w:hAnsi="Times New Roman" w:cs="Times New Roman"/>
                <w:sz w:val="24"/>
                <w:szCs w:val="24"/>
                <w:lang w:eastAsia="ru-RU"/>
              </w:rPr>
              <w:t>Росгвардии</w:t>
            </w:r>
            <w:proofErr w:type="spellEnd"/>
            <w:r w:rsidRPr="00787628">
              <w:rPr>
                <w:rFonts w:ascii="Times New Roman" w:eastAsia="Times New Roman" w:hAnsi="Times New Roman" w:cs="Times New Roman"/>
                <w:sz w:val="24"/>
                <w:szCs w:val="24"/>
                <w:lang w:eastAsia="ru-RU"/>
              </w:rPr>
              <w:t xml:space="preserve">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Обеспечение общественной безопасности на территории Еврейской автономной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мониторинга в сфере профилактики правонарушений, 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4.1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Подготовлен и направлен в МВД России отчет о проведении мониторинга в сфере профилактики правонарушений</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01.05.2029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Департамент региональной безопасности области, УМВД России по Еврейской автономной области (по согласованию)</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Комплекс процессных мероприятий "Повышение информационной открытости деятельности по противодействию коррупции"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rPr>
                <w:rFonts w:ascii="Times New Roman" w:eastAsia="Times New Roman" w:hAnsi="Times New Roman" w:cs="Times New Roman"/>
                <w:sz w:val="24"/>
                <w:szCs w:val="24"/>
                <w:lang w:eastAsia="ru-RU"/>
              </w:rPr>
            </w:pPr>
          </w:p>
        </w:tc>
        <w:tc>
          <w:tcPr>
            <w:tcW w:w="8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Повышение уровня информированности граждан об антикоррупционной деятельности органов государственной власти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работы по 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5.1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Проведено 23 акции по </w:t>
            </w:r>
            <w:r w:rsidRPr="00787628">
              <w:rPr>
                <w:rFonts w:ascii="Times New Roman" w:eastAsia="Times New Roman" w:hAnsi="Times New Roman" w:cs="Times New Roman"/>
                <w:sz w:val="24"/>
                <w:szCs w:val="24"/>
                <w:lang w:eastAsia="ru-RU"/>
              </w:rPr>
              <w:lastRenderedPageBreak/>
              <w:t>антикоррупционному просвещению и популяризации в обществе антикоррупционных стандартов</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31.12.2029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 xml:space="preserve">Управление по </w:t>
            </w:r>
            <w:r w:rsidRPr="00787628">
              <w:rPr>
                <w:rFonts w:ascii="Times New Roman" w:eastAsia="Times New Roman" w:hAnsi="Times New Roman" w:cs="Times New Roman"/>
                <w:sz w:val="24"/>
                <w:szCs w:val="24"/>
                <w:lang w:eastAsia="ru-RU"/>
              </w:rPr>
              <w:lastRenderedPageBreak/>
              <w:t>противодействию коррупции в области, органы исполнительной власти области, формируемые правительством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lastRenderedPageBreak/>
              <w:t>6</w:t>
            </w:r>
          </w:p>
        </w:tc>
        <w:tc>
          <w:tcPr>
            <w:tcW w:w="6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Проведение социологического исследования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r w:rsidR="00787628" w:rsidRPr="00787628" w:rsidTr="00787628">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6.1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Проведено 1 социологическое исследование в целях оценки уровня коррупции в области на основании методики, утвержденной Правительством Российской Федерации</w:t>
            </w:r>
            <w:r w:rsidRPr="00787628">
              <w:rPr>
                <w:rFonts w:ascii="Times New Roman" w:eastAsia="Times New Roman" w:hAnsi="Times New Roman" w:cs="Times New Roman"/>
                <w:sz w:val="24"/>
                <w:szCs w:val="24"/>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31.12.2029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87628" w:rsidRPr="00787628" w:rsidRDefault="00787628" w:rsidP="00787628">
            <w:pPr>
              <w:spacing w:after="0" w:line="240" w:lineRule="auto"/>
              <w:jc w:val="center"/>
              <w:textAlignment w:val="baseline"/>
              <w:rPr>
                <w:rFonts w:ascii="Times New Roman" w:eastAsia="Times New Roman" w:hAnsi="Times New Roman" w:cs="Times New Roman"/>
                <w:sz w:val="24"/>
                <w:szCs w:val="24"/>
                <w:lang w:eastAsia="ru-RU"/>
              </w:rPr>
            </w:pPr>
            <w:r w:rsidRPr="00787628">
              <w:rPr>
                <w:rFonts w:ascii="Times New Roman" w:eastAsia="Times New Roman" w:hAnsi="Times New Roman" w:cs="Times New Roman"/>
                <w:sz w:val="24"/>
                <w:szCs w:val="24"/>
                <w:lang w:eastAsia="ru-RU"/>
              </w:rPr>
              <w:t>Управление по противодействию коррупции в области</w:t>
            </w:r>
          </w:p>
        </w:tc>
      </w:tr>
    </w:tbl>
    <w:p w:rsidR="0055030E" w:rsidRDefault="0055030E" w:rsidP="008D1224">
      <w:pPr>
        <w:jc w:val="both"/>
      </w:pPr>
    </w:p>
    <w:sectPr w:rsidR="00550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5C"/>
    <w:rsid w:val="002653D4"/>
    <w:rsid w:val="002F3A5C"/>
    <w:rsid w:val="00393C72"/>
    <w:rsid w:val="0055030E"/>
    <w:rsid w:val="00787628"/>
    <w:rsid w:val="008D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87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3C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76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93C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762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787628"/>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93C7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393C72"/>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393C72"/>
  </w:style>
  <w:style w:type="paragraph" w:customStyle="1" w:styleId="formattext">
    <w:name w:val="formattext"/>
    <w:basedOn w:val="a"/>
    <w:rsid w:val="0039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3C72"/>
    <w:rPr>
      <w:color w:val="0000FF"/>
      <w:u w:val="single"/>
    </w:rPr>
  </w:style>
  <w:style w:type="character" w:styleId="a4">
    <w:name w:val="FollowedHyperlink"/>
    <w:basedOn w:val="a0"/>
    <w:uiPriority w:val="99"/>
    <w:semiHidden/>
    <w:unhideWhenUsed/>
    <w:rsid w:val="00393C72"/>
    <w:rPr>
      <w:color w:val="800080"/>
      <w:u w:val="single"/>
    </w:rPr>
  </w:style>
  <w:style w:type="paragraph" w:styleId="a5">
    <w:name w:val="Normal (Web)"/>
    <w:basedOn w:val="a"/>
    <w:uiPriority w:val="99"/>
    <w:semiHidden/>
    <w:unhideWhenUsed/>
    <w:rsid w:val="00393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87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3C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8762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93C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762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787628"/>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393C72"/>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393C72"/>
    <w:rPr>
      <w:rFonts w:asciiTheme="majorHAnsi" w:eastAsiaTheme="majorEastAsia" w:hAnsiTheme="majorHAnsi" w:cstheme="majorBidi"/>
      <w:color w:val="243F60" w:themeColor="accent1" w:themeShade="7F"/>
    </w:rPr>
  </w:style>
  <w:style w:type="numbering" w:customStyle="1" w:styleId="1">
    <w:name w:val="Нет списка1"/>
    <w:next w:val="a2"/>
    <w:uiPriority w:val="99"/>
    <w:semiHidden/>
    <w:unhideWhenUsed/>
    <w:rsid w:val="00393C72"/>
  </w:style>
  <w:style w:type="paragraph" w:customStyle="1" w:styleId="formattext">
    <w:name w:val="formattext"/>
    <w:basedOn w:val="a"/>
    <w:rsid w:val="00393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3C72"/>
    <w:rPr>
      <w:color w:val="0000FF"/>
      <w:u w:val="single"/>
    </w:rPr>
  </w:style>
  <w:style w:type="character" w:styleId="a4">
    <w:name w:val="FollowedHyperlink"/>
    <w:basedOn w:val="a0"/>
    <w:uiPriority w:val="99"/>
    <w:semiHidden/>
    <w:unhideWhenUsed/>
    <w:rsid w:val="00393C72"/>
    <w:rPr>
      <w:color w:val="800080"/>
      <w:u w:val="single"/>
    </w:rPr>
  </w:style>
  <w:style w:type="paragraph" w:styleId="a5">
    <w:name w:val="Normal (Web)"/>
    <w:basedOn w:val="a"/>
    <w:uiPriority w:val="99"/>
    <w:semiHidden/>
    <w:unhideWhenUsed/>
    <w:rsid w:val="00393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2952">
      <w:bodyDiv w:val="1"/>
      <w:marLeft w:val="0"/>
      <w:marRight w:val="0"/>
      <w:marTop w:val="0"/>
      <w:marBottom w:val="0"/>
      <w:divBdr>
        <w:top w:val="none" w:sz="0" w:space="0" w:color="auto"/>
        <w:left w:val="none" w:sz="0" w:space="0" w:color="auto"/>
        <w:bottom w:val="none" w:sz="0" w:space="0" w:color="auto"/>
        <w:right w:val="none" w:sz="0" w:space="0" w:color="auto"/>
      </w:divBdr>
      <w:divsChild>
        <w:div w:id="236093093">
          <w:marLeft w:val="0"/>
          <w:marRight w:val="0"/>
          <w:marTop w:val="0"/>
          <w:marBottom w:val="0"/>
          <w:divBdr>
            <w:top w:val="none" w:sz="0" w:space="0" w:color="auto"/>
            <w:left w:val="none" w:sz="0" w:space="0" w:color="auto"/>
            <w:bottom w:val="none" w:sz="0" w:space="0" w:color="auto"/>
            <w:right w:val="none" w:sz="0" w:space="0" w:color="auto"/>
          </w:divBdr>
          <w:divsChild>
            <w:div w:id="1184055504">
              <w:marLeft w:val="0"/>
              <w:marRight w:val="0"/>
              <w:marTop w:val="0"/>
              <w:marBottom w:val="0"/>
              <w:divBdr>
                <w:top w:val="none" w:sz="0" w:space="0" w:color="auto"/>
                <w:left w:val="none" w:sz="0" w:space="0" w:color="auto"/>
                <w:bottom w:val="none" w:sz="0" w:space="0" w:color="auto"/>
                <w:right w:val="none" w:sz="0" w:space="0" w:color="auto"/>
              </w:divBdr>
              <w:divsChild>
                <w:div w:id="1743334932">
                  <w:marLeft w:val="0"/>
                  <w:marRight w:val="0"/>
                  <w:marTop w:val="0"/>
                  <w:marBottom w:val="0"/>
                  <w:divBdr>
                    <w:top w:val="none" w:sz="0" w:space="0" w:color="auto"/>
                    <w:left w:val="none" w:sz="0" w:space="0" w:color="auto"/>
                    <w:bottom w:val="none" w:sz="0" w:space="0" w:color="auto"/>
                    <w:right w:val="none" w:sz="0" w:space="0" w:color="auto"/>
                  </w:divBdr>
                  <w:divsChild>
                    <w:div w:id="834999381">
                      <w:marLeft w:val="0"/>
                      <w:marRight w:val="0"/>
                      <w:marTop w:val="0"/>
                      <w:marBottom w:val="0"/>
                      <w:divBdr>
                        <w:top w:val="none" w:sz="0" w:space="0" w:color="auto"/>
                        <w:left w:val="none" w:sz="0" w:space="0" w:color="auto"/>
                        <w:bottom w:val="none" w:sz="0" w:space="0" w:color="auto"/>
                        <w:right w:val="none" w:sz="0" w:space="0" w:color="auto"/>
                      </w:divBdr>
                    </w:div>
                    <w:div w:id="5029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9796">
      <w:bodyDiv w:val="1"/>
      <w:marLeft w:val="0"/>
      <w:marRight w:val="0"/>
      <w:marTop w:val="0"/>
      <w:marBottom w:val="0"/>
      <w:divBdr>
        <w:top w:val="none" w:sz="0" w:space="0" w:color="auto"/>
        <w:left w:val="none" w:sz="0" w:space="0" w:color="auto"/>
        <w:bottom w:val="none" w:sz="0" w:space="0" w:color="auto"/>
        <w:right w:val="none" w:sz="0" w:space="0" w:color="auto"/>
      </w:divBdr>
      <w:divsChild>
        <w:div w:id="344358720">
          <w:marLeft w:val="0"/>
          <w:marRight w:val="0"/>
          <w:marTop w:val="0"/>
          <w:marBottom w:val="0"/>
          <w:divBdr>
            <w:top w:val="none" w:sz="0" w:space="0" w:color="auto"/>
            <w:left w:val="none" w:sz="0" w:space="0" w:color="auto"/>
            <w:bottom w:val="none" w:sz="0" w:space="0" w:color="auto"/>
            <w:right w:val="none" w:sz="0" w:space="0" w:color="auto"/>
          </w:divBdr>
          <w:divsChild>
            <w:div w:id="6443835">
              <w:marLeft w:val="0"/>
              <w:marRight w:val="0"/>
              <w:marTop w:val="0"/>
              <w:marBottom w:val="0"/>
              <w:divBdr>
                <w:top w:val="none" w:sz="0" w:space="0" w:color="auto"/>
                <w:left w:val="none" w:sz="0" w:space="0" w:color="auto"/>
                <w:bottom w:val="none" w:sz="0" w:space="0" w:color="auto"/>
                <w:right w:val="none" w:sz="0" w:space="0" w:color="auto"/>
              </w:divBdr>
              <w:divsChild>
                <w:div w:id="68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29922">
          <w:marLeft w:val="0"/>
          <w:marRight w:val="0"/>
          <w:marTop w:val="0"/>
          <w:marBottom w:val="0"/>
          <w:divBdr>
            <w:top w:val="none" w:sz="0" w:space="0" w:color="auto"/>
            <w:left w:val="none" w:sz="0" w:space="0" w:color="auto"/>
            <w:bottom w:val="none" w:sz="0" w:space="0" w:color="auto"/>
            <w:right w:val="none" w:sz="0" w:space="0" w:color="auto"/>
          </w:divBdr>
          <w:divsChild>
            <w:div w:id="1669140397">
              <w:marLeft w:val="0"/>
              <w:marRight w:val="0"/>
              <w:marTop w:val="0"/>
              <w:marBottom w:val="0"/>
              <w:divBdr>
                <w:top w:val="none" w:sz="0" w:space="0" w:color="auto"/>
                <w:left w:val="none" w:sz="0" w:space="0" w:color="auto"/>
                <w:bottom w:val="none" w:sz="0" w:space="0" w:color="auto"/>
                <w:right w:val="none" w:sz="0" w:space="0" w:color="auto"/>
              </w:divBdr>
              <w:divsChild>
                <w:div w:id="17784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8361">
      <w:bodyDiv w:val="1"/>
      <w:marLeft w:val="0"/>
      <w:marRight w:val="0"/>
      <w:marTop w:val="0"/>
      <w:marBottom w:val="0"/>
      <w:divBdr>
        <w:top w:val="none" w:sz="0" w:space="0" w:color="auto"/>
        <w:left w:val="none" w:sz="0" w:space="0" w:color="auto"/>
        <w:bottom w:val="none" w:sz="0" w:space="0" w:color="auto"/>
        <w:right w:val="none" w:sz="0" w:space="0" w:color="auto"/>
      </w:divBdr>
      <w:divsChild>
        <w:div w:id="1103914786">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sChild>
    </w:div>
    <w:div w:id="755248106">
      <w:bodyDiv w:val="1"/>
      <w:marLeft w:val="0"/>
      <w:marRight w:val="0"/>
      <w:marTop w:val="0"/>
      <w:marBottom w:val="0"/>
      <w:divBdr>
        <w:top w:val="none" w:sz="0" w:space="0" w:color="auto"/>
        <w:left w:val="none" w:sz="0" w:space="0" w:color="auto"/>
        <w:bottom w:val="none" w:sz="0" w:space="0" w:color="auto"/>
        <w:right w:val="none" w:sz="0" w:space="0" w:color="auto"/>
      </w:divBdr>
      <w:divsChild>
        <w:div w:id="603612668">
          <w:marLeft w:val="0"/>
          <w:marRight w:val="0"/>
          <w:marTop w:val="0"/>
          <w:marBottom w:val="0"/>
          <w:divBdr>
            <w:top w:val="none" w:sz="0" w:space="0" w:color="auto"/>
            <w:left w:val="none" w:sz="0" w:space="0" w:color="auto"/>
            <w:bottom w:val="none" w:sz="0" w:space="0" w:color="auto"/>
            <w:right w:val="none" w:sz="0" w:space="0" w:color="auto"/>
          </w:divBdr>
        </w:div>
        <w:div w:id="1129664291">
          <w:marLeft w:val="0"/>
          <w:marRight w:val="0"/>
          <w:marTop w:val="0"/>
          <w:marBottom w:val="0"/>
          <w:divBdr>
            <w:top w:val="none" w:sz="0" w:space="0" w:color="auto"/>
            <w:left w:val="none" w:sz="0" w:space="0" w:color="auto"/>
            <w:bottom w:val="none" w:sz="0" w:space="0" w:color="auto"/>
            <w:right w:val="none" w:sz="0" w:space="0" w:color="auto"/>
          </w:divBdr>
        </w:div>
        <w:div w:id="2135247166">
          <w:marLeft w:val="0"/>
          <w:marRight w:val="0"/>
          <w:marTop w:val="0"/>
          <w:marBottom w:val="0"/>
          <w:divBdr>
            <w:top w:val="none" w:sz="0" w:space="0" w:color="auto"/>
            <w:left w:val="none" w:sz="0" w:space="0" w:color="auto"/>
            <w:bottom w:val="none" w:sz="0" w:space="0" w:color="auto"/>
            <w:right w:val="none" w:sz="0" w:space="0" w:color="auto"/>
          </w:divBdr>
        </w:div>
      </w:divsChild>
    </w:div>
    <w:div w:id="1047222077">
      <w:bodyDiv w:val="1"/>
      <w:marLeft w:val="0"/>
      <w:marRight w:val="0"/>
      <w:marTop w:val="0"/>
      <w:marBottom w:val="0"/>
      <w:divBdr>
        <w:top w:val="none" w:sz="0" w:space="0" w:color="auto"/>
        <w:left w:val="none" w:sz="0" w:space="0" w:color="auto"/>
        <w:bottom w:val="none" w:sz="0" w:space="0" w:color="auto"/>
        <w:right w:val="none" w:sz="0" w:space="0" w:color="auto"/>
      </w:divBdr>
      <w:divsChild>
        <w:div w:id="655375346">
          <w:marLeft w:val="0"/>
          <w:marRight w:val="0"/>
          <w:marTop w:val="0"/>
          <w:marBottom w:val="0"/>
          <w:divBdr>
            <w:top w:val="none" w:sz="0" w:space="0" w:color="auto"/>
            <w:left w:val="none" w:sz="0" w:space="0" w:color="auto"/>
            <w:bottom w:val="none" w:sz="0" w:space="0" w:color="auto"/>
            <w:right w:val="none" w:sz="0" w:space="0" w:color="auto"/>
          </w:divBdr>
          <w:divsChild>
            <w:div w:id="1564218143">
              <w:marLeft w:val="0"/>
              <w:marRight w:val="0"/>
              <w:marTop w:val="0"/>
              <w:marBottom w:val="0"/>
              <w:divBdr>
                <w:top w:val="none" w:sz="0" w:space="0" w:color="auto"/>
                <w:left w:val="none" w:sz="0" w:space="0" w:color="auto"/>
                <w:bottom w:val="none" w:sz="0" w:space="0" w:color="auto"/>
                <w:right w:val="none" w:sz="0" w:space="0" w:color="auto"/>
              </w:divBdr>
              <w:divsChild>
                <w:div w:id="198082254">
                  <w:marLeft w:val="0"/>
                  <w:marRight w:val="0"/>
                  <w:marTop w:val="0"/>
                  <w:marBottom w:val="0"/>
                  <w:divBdr>
                    <w:top w:val="none" w:sz="0" w:space="0" w:color="auto"/>
                    <w:left w:val="none" w:sz="0" w:space="0" w:color="auto"/>
                    <w:bottom w:val="none" w:sz="0" w:space="0" w:color="auto"/>
                    <w:right w:val="none" w:sz="0" w:space="0" w:color="auto"/>
                  </w:divBdr>
                  <w:divsChild>
                    <w:div w:id="776949994">
                      <w:marLeft w:val="0"/>
                      <w:marRight w:val="0"/>
                      <w:marTop w:val="0"/>
                      <w:marBottom w:val="0"/>
                      <w:divBdr>
                        <w:top w:val="none" w:sz="0" w:space="0" w:color="auto"/>
                        <w:left w:val="none" w:sz="0" w:space="0" w:color="auto"/>
                        <w:bottom w:val="none" w:sz="0" w:space="0" w:color="auto"/>
                        <w:right w:val="none" w:sz="0" w:space="0" w:color="auto"/>
                      </w:divBdr>
                    </w:div>
                    <w:div w:id="1364869212">
                      <w:marLeft w:val="0"/>
                      <w:marRight w:val="0"/>
                      <w:marTop w:val="0"/>
                      <w:marBottom w:val="0"/>
                      <w:divBdr>
                        <w:top w:val="none" w:sz="0" w:space="0" w:color="auto"/>
                        <w:left w:val="none" w:sz="0" w:space="0" w:color="auto"/>
                        <w:bottom w:val="none" w:sz="0" w:space="0" w:color="auto"/>
                        <w:right w:val="none" w:sz="0" w:space="0" w:color="auto"/>
                      </w:divBdr>
                    </w:div>
                    <w:div w:id="1809321768">
                      <w:marLeft w:val="0"/>
                      <w:marRight w:val="0"/>
                      <w:marTop w:val="0"/>
                      <w:marBottom w:val="0"/>
                      <w:divBdr>
                        <w:top w:val="none" w:sz="0" w:space="0" w:color="auto"/>
                        <w:left w:val="none" w:sz="0" w:space="0" w:color="auto"/>
                        <w:bottom w:val="none" w:sz="0" w:space="0" w:color="auto"/>
                        <w:right w:val="none" w:sz="0" w:space="0" w:color="auto"/>
                      </w:divBdr>
                    </w:div>
                    <w:div w:id="10097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0642">
          <w:marLeft w:val="0"/>
          <w:marRight w:val="0"/>
          <w:marTop w:val="0"/>
          <w:marBottom w:val="0"/>
          <w:divBdr>
            <w:top w:val="none" w:sz="0" w:space="0" w:color="auto"/>
            <w:left w:val="none" w:sz="0" w:space="0" w:color="auto"/>
            <w:bottom w:val="none" w:sz="0" w:space="0" w:color="auto"/>
            <w:right w:val="none" w:sz="0" w:space="0" w:color="auto"/>
          </w:divBdr>
          <w:divsChild>
            <w:div w:id="78213031">
              <w:marLeft w:val="0"/>
              <w:marRight w:val="0"/>
              <w:marTop w:val="0"/>
              <w:marBottom w:val="0"/>
              <w:divBdr>
                <w:top w:val="none" w:sz="0" w:space="0" w:color="auto"/>
                <w:left w:val="none" w:sz="0" w:space="0" w:color="auto"/>
                <w:bottom w:val="none" w:sz="0" w:space="0" w:color="auto"/>
                <w:right w:val="none" w:sz="0" w:space="0" w:color="auto"/>
              </w:divBdr>
              <w:divsChild>
                <w:div w:id="1975865590">
                  <w:marLeft w:val="0"/>
                  <w:marRight w:val="0"/>
                  <w:marTop w:val="0"/>
                  <w:marBottom w:val="0"/>
                  <w:divBdr>
                    <w:top w:val="none" w:sz="0" w:space="0" w:color="auto"/>
                    <w:left w:val="none" w:sz="0" w:space="0" w:color="auto"/>
                    <w:bottom w:val="none" w:sz="0" w:space="0" w:color="auto"/>
                    <w:right w:val="none" w:sz="0" w:space="0" w:color="auto"/>
                  </w:divBdr>
                  <w:divsChild>
                    <w:div w:id="2029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78408">
      <w:bodyDiv w:val="1"/>
      <w:marLeft w:val="0"/>
      <w:marRight w:val="0"/>
      <w:marTop w:val="0"/>
      <w:marBottom w:val="0"/>
      <w:divBdr>
        <w:top w:val="none" w:sz="0" w:space="0" w:color="auto"/>
        <w:left w:val="none" w:sz="0" w:space="0" w:color="auto"/>
        <w:bottom w:val="none" w:sz="0" w:space="0" w:color="auto"/>
        <w:right w:val="none" w:sz="0" w:space="0" w:color="auto"/>
      </w:divBdr>
    </w:div>
    <w:div w:id="1348944837">
      <w:bodyDiv w:val="1"/>
      <w:marLeft w:val="0"/>
      <w:marRight w:val="0"/>
      <w:marTop w:val="0"/>
      <w:marBottom w:val="0"/>
      <w:divBdr>
        <w:top w:val="none" w:sz="0" w:space="0" w:color="auto"/>
        <w:left w:val="none" w:sz="0" w:space="0" w:color="auto"/>
        <w:bottom w:val="none" w:sz="0" w:space="0" w:color="auto"/>
        <w:right w:val="none" w:sz="0" w:space="0" w:color="auto"/>
      </w:divBdr>
      <w:divsChild>
        <w:div w:id="1519461798">
          <w:marLeft w:val="0"/>
          <w:marRight w:val="0"/>
          <w:marTop w:val="0"/>
          <w:marBottom w:val="0"/>
          <w:divBdr>
            <w:top w:val="none" w:sz="0" w:space="0" w:color="auto"/>
            <w:left w:val="none" w:sz="0" w:space="0" w:color="auto"/>
            <w:bottom w:val="none" w:sz="0" w:space="0" w:color="auto"/>
            <w:right w:val="none" w:sz="0" w:space="0" w:color="auto"/>
          </w:divBdr>
          <w:divsChild>
            <w:div w:id="758140055">
              <w:marLeft w:val="0"/>
              <w:marRight w:val="0"/>
              <w:marTop w:val="0"/>
              <w:marBottom w:val="0"/>
              <w:divBdr>
                <w:top w:val="none" w:sz="0" w:space="0" w:color="auto"/>
                <w:left w:val="none" w:sz="0" w:space="0" w:color="auto"/>
                <w:bottom w:val="none" w:sz="0" w:space="0" w:color="auto"/>
                <w:right w:val="none" w:sz="0" w:space="0" w:color="auto"/>
              </w:divBdr>
              <w:divsChild>
                <w:div w:id="1162548887">
                  <w:marLeft w:val="0"/>
                  <w:marRight w:val="0"/>
                  <w:marTop w:val="0"/>
                  <w:marBottom w:val="0"/>
                  <w:divBdr>
                    <w:top w:val="none" w:sz="0" w:space="0" w:color="auto"/>
                    <w:left w:val="none" w:sz="0" w:space="0" w:color="auto"/>
                    <w:bottom w:val="none" w:sz="0" w:space="0" w:color="auto"/>
                    <w:right w:val="none" w:sz="0" w:space="0" w:color="auto"/>
                  </w:divBdr>
                  <w:divsChild>
                    <w:div w:id="209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3415">
      <w:bodyDiv w:val="1"/>
      <w:marLeft w:val="0"/>
      <w:marRight w:val="0"/>
      <w:marTop w:val="0"/>
      <w:marBottom w:val="0"/>
      <w:divBdr>
        <w:top w:val="none" w:sz="0" w:space="0" w:color="auto"/>
        <w:left w:val="none" w:sz="0" w:space="0" w:color="auto"/>
        <w:bottom w:val="none" w:sz="0" w:space="0" w:color="auto"/>
        <w:right w:val="none" w:sz="0" w:space="0" w:color="auto"/>
      </w:divBdr>
      <w:divsChild>
        <w:div w:id="2018144621">
          <w:marLeft w:val="0"/>
          <w:marRight w:val="0"/>
          <w:marTop w:val="0"/>
          <w:marBottom w:val="0"/>
          <w:divBdr>
            <w:top w:val="none" w:sz="0" w:space="0" w:color="auto"/>
            <w:left w:val="none" w:sz="0" w:space="0" w:color="auto"/>
            <w:bottom w:val="none" w:sz="0" w:space="0" w:color="auto"/>
            <w:right w:val="none" w:sz="0" w:space="0" w:color="auto"/>
          </w:divBdr>
          <w:divsChild>
            <w:div w:id="1099787658">
              <w:marLeft w:val="0"/>
              <w:marRight w:val="0"/>
              <w:marTop w:val="0"/>
              <w:marBottom w:val="0"/>
              <w:divBdr>
                <w:top w:val="none" w:sz="0" w:space="0" w:color="auto"/>
                <w:left w:val="none" w:sz="0" w:space="0" w:color="auto"/>
                <w:bottom w:val="none" w:sz="0" w:space="0" w:color="auto"/>
                <w:right w:val="none" w:sz="0" w:space="0" w:color="auto"/>
              </w:divBdr>
              <w:divsChild>
                <w:div w:id="1909611078">
                  <w:marLeft w:val="0"/>
                  <w:marRight w:val="0"/>
                  <w:marTop w:val="0"/>
                  <w:marBottom w:val="0"/>
                  <w:divBdr>
                    <w:top w:val="none" w:sz="0" w:space="0" w:color="auto"/>
                    <w:left w:val="none" w:sz="0" w:space="0" w:color="auto"/>
                    <w:bottom w:val="none" w:sz="0" w:space="0" w:color="auto"/>
                    <w:right w:val="none" w:sz="0" w:space="0" w:color="auto"/>
                  </w:divBdr>
                  <w:divsChild>
                    <w:div w:id="569004257">
                      <w:marLeft w:val="0"/>
                      <w:marRight w:val="0"/>
                      <w:marTop w:val="0"/>
                      <w:marBottom w:val="0"/>
                      <w:divBdr>
                        <w:top w:val="none" w:sz="0" w:space="0" w:color="auto"/>
                        <w:left w:val="none" w:sz="0" w:space="0" w:color="auto"/>
                        <w:bottom w:val="none" w:sz="0" w:space="0" w:color="auto"/>
                        <w:right w:val="none" w:sz="0" w:space="0" w:color="auto"/>
                      </w:divBdr>
                    </w:div>
                    <w:div w:id="2064406589">
                      <w:marLeft w:val="0"/>
                      <w:marRight w:val="0"/>
                      <w:marTop w:val="0"/>
                      <w:marBottom w:val="0"/>
                      <w:divBdr>
                        <w:top w:val="none" w:sz="0" w:space="0" w:color="auto"/>
                        <w:left w:val="none" w:sz="0" w:space="0" w:color="auto"/>
                        <w:bottom w:val="none" w:sz="0" w:space="0" w:color="auto"/>
                        <w:right w:val="none" w:sz="0" w:space="0" w:color="auto"/>
                      </w:divBdr>
                    </w:div>
                    <w:div w:id="1981105986">
                      <w:marLeft w:val="0"/>
                      <w:marRight w:val="0"/>
                      <w:marTop w:val="0"/>
                      <w:marBottom w:val="0"/>
                      <w:divBdr>
                        <w:top w:val="none" w:sz="0" w:space="0" w:color="auto"/>
                        <w:left w:val="none" w:sz="0" w:space="0" w:color="auto"/>
                        <w:bottom w:val="none" w:sz="0" w:space="0" w:color="auto"/>
                        <w:right w:val="none" w:sz="0" w:space="0" w:color="auto"/>
                      </w:divBdr>
                    </w:div>
                    <w:div w:id="363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3283">
          <w:marLeft w:val="0"/>
          <w:marRight w:val="0"/>
          <w:marTop w:val="0"/>
          <w:marBottom w:val="0"/>
          <w:divBdr>
            <w:top w:val="none" w:sz="0" w:space="0" w:color="auto"/>
            <w:left w:val="none" w:sz="0" w:space="0" w:color="auto"/>
            <w:bottom w:val="none" w:sz="0" w:space="0" w:color="auto"/>
            <w:right w:val="none" w:sz="0" w:space="0" w:color="auto"/>
          </w:divBdr>
          <w:divsChild>
            <w:div w:id="20327145">
              <w:marLeft w:val="0"/>
              <w:marRight w:val="0"/>
              <w:marTop w:val="0"/>
              <w:marBottom w:val="0"/>
              <w:divBdr>
                <w:top w:val="none" w:sz="0" w:space="0" w:color="auto"/>
                <w:left w:val="none" w:sz="0" w:space="0" w:color="auto"/>
                <w:bottom w:val="none" w:sz="0" w:space="0" w:color="auto"/>
                <w:right w:val="none" w:sz="0" w:space="0" w:color="auto"/>
              </w:divBdr>
              <w:divsChild>
                <w:div w:id="775366178">
                  <w:marLeft w:val="0"/>
                  <w:marRight w:val="0"/>
                  <w:marTop w:val="0"/>
                  <w:marBottom w:val="0"/>
                  <w:divBdr>
                    <w:top w:val="none" w:sz="0" w:space="0" w:color="auto"/>
                    <w:left w:val="none" w:sz="0" w:space="0" w:color="auto"/>
                    <w:bottom w:val="none" w:sz="0" w:space="0" w:color="auto"/>
                    <w:right w:val="none" w:sz="0" w:space="0" w:color="auto"/>
                  </w:divBdr>
                  <w:divsChild>
                    <w:div w:id="11487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3692">
      <w:bodyDiv w:val="1"/>
      <w:marLeft w:val="0"/>
      <w:marRight w:val="0"/>
      <w:marTop w:val="0"/>
      <w:marBottom w:val="0"/>
      <w:divBdr>
        <w:top w:val="none" w:sz="0" w:space="0" w:color="auto"/>
        <w:left w:val="none" w:sz="0" w:space="0" w:color="auto"/>
        <w:bottom w:val="none" w:sz="0" w:space="0" w:color="auto"/>
        <w:right w:val="none" w:sz="0" w:space="0" w:color="auto"/>
      </w:divBdr>
      <w:divsChild>
        <w:div w:id="210865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811317" TargetMode="External"/><Relationship Id="rId13" Type="http://schemas.openxmlformats.org/officeDocument/2006/relationships/hyperlink" Target="https://docs.cntd.ru/document/406699399" TargetMode="External"/><Relationship Id="rId18" Type="http://schemas.openxmlformats.org/officeDocument/2006/relationships/hyperlink" Target="https://docs.cntd.ru/document/9055125" TargetMode="External"/><Relationship Id="rId26" Type="http://schemas.openxmlformats.org/officeDocument/2006/relationships/hyperlink" Target="https://docs.cntd.ru/document/9055125" TargetMode="External"/><Relationship Id="rId3" Type="http://schemas.openxmlformats.org/officeDocument/2006/relationships/settings" Target="settings.xml"/><Relationship Id="rId21" Type="http://schemas.openxmlformats.org/officeDocument/2006/relationships/hyperlink" Target="https://docs.cntd.ru/document/895261034" TargetMode="External"/><Relationship Id="rId7" Type="http://schemas.openxmlformats.org/officeDocument/2006/relationships/hyperlink" Target="https://docs.cntd.ru/document/406802352" TargetMode="External"/><Relationship Id="rId12" Type="http://schemas.openxmlformats.org/officeDocument/2006/relationships/hyperlink" Target="https://docs.cntd.ru/document/406983458" TargetMode="External"/><Relationship Id="rId17" Type="http://schemas.openxmlformats.org/officeDocument/2006/relationships/hyperlink" Target="https://docs.cntd.ru/document/407160516" TargetMode="External"/><Relationship Id="rId25" Type="http://schemas.openxmlformats.org/officeDocument/2006/relationships/hyperlink" Target="https://docs.cntd.ru/document/407160516" TargetMode="External"/><Relationship Id="rId2" Type="http://schemas.microsoft.com/office/2007/relationships/stylesWithEffects" Target="stylesWithEffects.xml"/><Relationship Id="rId16" Type="http://schemas.openxmlformats.org/officeDocument/2006/relationships/hyperlink" Target="https://docs.cntd.ru/document/407160516" TargetMode="External"/><Relationship Id="rId20" Type="http://schemas.openxmlformats.org/officeDocument/2006/relationships/hyperlink" Target="https://docs.cntd.ru/document/412307603" TargetMode="External"/><Relationship Id="rId1" Type="http://schemas.openxmlformats.org/officeDocument/2006/relationships/styles" Target="styles.xml"/><Relationship Id="rId6" Type="http://schemas.openxmlformats.org/officeDocument/2006/relationships/hyperlink" Target="https://docs.cntd.ru/document/407160516" TargetMode="External"/><Relationship Id="rId11" Type="http://schemas.openxmlformats.org/officeDocument/2006/relationships/hyperlink" Target="https://docs.cntd.ru/document/406699399" TargetMode="External"/><Relationship Id="rId24" Type="http://schemas.openxmlformats.org/officeDocument/2006/relationships/hyperlink" Target="https://docs.cntd.ru/document/895261034" TargetMode="External"/><Relationship Id="rId5" Type="http://schemas.openxmlformats.org/officeDocument/2006/relationships/hyperlink" Target="https://docs.cntd.ru/document/407160507" TargetMode="External"/><Relationship Id="rId15" Type="http://schemas.openxmlformats.org/officeDocument/2006/relationships/hyperlink" Target="https://docs.cntd.ru/document/407160516" TargetMode="External"/><Relationship Id="rId23" Type="http://schemas.openxmlformats.org/officeDocument/2006/relationships/hyperlink" Target="https://docs.cntd.ru/document/412307603" TargetMode="External"/><Relationship Id="rId28" Type="http://schemas.openxmlformats.org/officeDocument/2006/relationships/theme" Target="theme/theme1.xml"/><Relationship Id="rId10" Type="http://schemas.openxmlformats.org/officeDocument/2006/relationships/hyperlink" Target="https://docs.cntd.ru/document/406834012" TargetMode="External"/><Relationship Id="rId19" Type="http://schemas.openxmlformats.org/officeDocument/2006/relationships/hyperlink" Target="https://docs.cntd.ru/document/407160516" TargetMode="External"/><Relationship Id="rId4" Type="http://schemas.openxmlformats.org/officeDocument/2006/relationships/webSettings" Target="webSettings.xml"/><Relationship Id="rId9" Type="http://schemas.openxmlformats.org/officeDocument/2006/relationships/hyperlink" Target="https://docs.cntd.ru/document/406699399" TargetMode="External"/><Relationship Id="rId14" Type="http://schemas.openxmlformats.org/officeDocument/2006/relationships/hyperlink" Target="https://docs.cntd.ru/document/407160507" TargetMode="External"/><Relationship Id="rId22" Type="http://schemas.openxmlformats.org/officeDocument/2006/relationships/hyperlink" Target="https://docs.cntd.ru/document/40716051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122</Pages>
  <Words>21366</Words>
  <Characters>121788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2024-07-23T10:21:00Z</dcterms:created>
  <dcterms:modified xsi:type="dcterms:W3CDTF">2024-07-23T10:36:00Z</dcterms:modified>
</cp:coreProperties>
</file>